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7F143" w14:textId="552C4A98" w:rsidR="00A21586" w:rsidRDefault="000A5CEE" w:rsidP="00B66B17">
      <w:pPr>
        <w:jc w:val="center"/>
        <w:rPr>
          <w:rFonts w:ascii="Times New Roman" w:hAnsi="Times New Roman" w:cs="Times New Roman"/>
          <w:b/>
          <w:sz w:val="32"/>
        </w:rPr>
      </w:pPr>
      <w:r w:rsidRPr="00B33CDC">
        <w:rPr>
          <w:rFonts w:ascii="Times New Roman" w:hAnsi="Times New Roman" w:cs="Times New Roman"/>
          <w:b/>
          <w:sz w:val="32"/>
        </w:rPr>
        <w:t>ICAR-ATARI</w:t>
      </w:r>
      <w:r w:rsidR="00B66B17" w:rsidRPr="00B33CDC">
        <w:rPr>
          <w:rFonts w:ascii="Times New Roman" w:hAnsi="Times New Roman" w:cs="Times New Roman"/>
          <w:b/>
          <w:sz w:val="32"/>
        </w:rPr>
        <w:t xml:space="preserve">, </w:t>
      </w:r>
      <w:r w:rsidR="00C359CF" w:rsidRPr="00B33CDC">
        <w:rPr>
          <w:rFonts w:ascii="Times New Roman" w:hAnsi="Times New Roman" w:cs="Times New Roman"/>
          <w:b/>
          <w:sz w:val="32"/>
        </w:rPr>
        <w:t>Pune</w:t>
      </w:r>
      <w:r w:rsidR="00FE42BA" w:rsidRPr="00B33CDC">
        <w:rPr>
          <w:rFonts w:ascii="Times New Roman" w:hAnsi="Times New Roman" w:cs="Times New Roman"/>
          <w:b/>
          <w:sz w:val="32"/>
        </w:rPr>
        <w:t xml:space="preserve"> </w:t>
      </w:r>
    </w:p>
    <w:p w14:paraId="5F11FA3E" w14:textId="77777777" w:rsidR="004A2EED" w:rsidRPr="00E75F02" w:rsidRDefault="004A2EED" w:rsidP="004A2EED">
      <w:pPr>
        <w:jc w:val="center"/>
        <w:rPr>
          <w:rFonts w:ascii="Times New Roman" w:hAnsi="Times New Roman" w:cs="Times New Roman"/>
          <w:b/>
          <w:bCs/>
          <w:sz w:val="24"/>
          <w:szCs w:val="24"/>
        </w:rPr>
      </w:pPr>
      <w:r w:rsidRPr="00E75F02">
        <w:rPr>
          <w:rFonts w:ascii="Times New Roman" w:hAnsi="Times New Roman" w:cs="Times New Roman"/>
          <w:b/>
          <w:bCs/>
          <w:sz w:val="24"/>
          <w:szCs w:val="24"/>
        </w:rPr>
        <w:t>Name of KVK</w:t>
      </w:r>
      <w:r w:rsidRPr="00E75F02">
        <w:rPr>
          <w:rFonts w:ascii="Times New Roman" w:hAnsi="Times New Roman" w:cs="Times New Roman"/>
          <w:b/>
          <w:sz w:val="24"/>
          <w:szCs w:val="24"/>
        </w:rPr>
        <w:t>: Amravati I</w:t>
      </w:r>
    </w:p>
    <w:p w14:paraId="4FB9F5B0" w14:textId="77777777" w:rsidR="004A2EED" w:rsidRDefault="004A2EED" w:rsidP="004A2EED">
      <w:pPr>
        <w:jc w:val="center"/>
        <w:rPr>
          <w:rFonts w:ascii="Times New Roman" w:hAnsi="Times New Roman" w:cs="Times New Roman"/>
          <w:b/>
          <w:sz w:val="28"/>
          <w:szCs w:val="24"/>
        </w:rPr>
      </w:pPr>
      <w:r w:rsidRPr="005E7F90">
        <w:rPr>
          <w:rFonts w:ascii="Times New Roman" w:hAnsi="Times New Roman" w:cs="Times New Roman"/>
          <w:b/>
          <w:sz w:val="28"/>
          <w:szCs w:val="24"/>
        </w:rPr>
        <w:t xml:space="preserve">Success story </w:t>
      </w:r>
      <w:r>
        <w:rPr>
          <w:rFonts w:ascii="Times New Roman" w:hAnsi="Times New Roman" w:cs="Times New Roman"/>
          <w:b/>
          <w:sz w:val="28"/>
          <w:szCs w:val="24"/>
        </w:rPr>
        <w:t xml:space="preserve">I. Special Project on cotton </w:t>
      </w:r>
      <w:r w:rsidRPr="005E7F90">
        <w:rPr>
          <w:rFonts w:ascii="Times New Roman" w:hAnsi="Times New Roman" w:cs="Times New Roman"/>
          <w:b/>
          <w:i/>
          <w:iCs/>
          <w:sz w:val="28"/>
          <w:szCs w:val="24"/>
        </w:rPr>
        <w:t>Kharif</w:t>
      </w:r>
      <w:r w:rsidRPr="005E7F90">
        <w:rPr>
          <w:rFonts w:ascii="Times New Roman" w:hAnsi="Times New Roman" w:cs="Times New Roman"/>
          <w:b/>
          <w:sz w:val="28"/>
          <w:szCs w:val="24"/>
        </w:rPr>
        <w:t xml:space="preserve"> 202</w:t>
      </w:r>
      <w:r>
        <w:rPr>
          <w:rFonts w:ascii="Times New Roman" w:hAnsi="Times New Roman" w:cs="Times New Roman"/>
          <w:b/>
          <w:sz w:val="28"/>
          <w:szCs w:val="24"/>
        </w:rPr>
        <w:t>5</w:t>
      </w:r>
      <w:r w:rsidRPr="005E7F90">
        <w:rPr>
          <w:rFonts w:ascii="Times New Roman" w:hAnsi="Times New Roman" w:cs="Times New Roman"/>
          <w:b/>
          <w:sz w:val="28"/>
          <w:szCs w:val="24"/>
        </w:rPr>
        <w:t>-2</w:t>
      </w:r>
      <w:r>
        <w:rPr>
          <w:rFonts w:ascii="Times New Roman" w:hAnsi="Times New Roman" w:cs="Times New Roman"/>
          <w:b/>
          <w:sz w:val="28"/>
          <w:szCs w:val="24"/>
        </w:rPr>
        <w:t>6</w:t>
      </w:r>
    </w:p>
    <w:tbl>
      <w:tblPr>
        <w:tblStyle w:val="TableGrid"/>
        <w:tblW w:w="5000" w:type="pct"/>
        <w:jc w:val="center"/>
        <w:tblLook w:val="04A0" w:firstRow="1" w:lastRow="0" w:firstColumn="1" w:lastColumn="0" w:noHBand="0" w:noVBand="1"/>
      </w:tblPr>
      <w:tblGrid>
        <w:gridCol w:w="2478"/>
        <w:gridCol w:w="26"/>
        <w:gridCol w:w="6846"/>
      </w:tblGrid>
      <w:tr w:rsidR="004A2EED" w:rsidRPr="00E75F02" w14:paraId="7A3FE197" w14:textId="77777777" w:rsidTr="00453B1E">
        <w:trPr>
          <w:trHeight w:val="444"/>
          <w:jc w:val="center"/>
        </w:trPr>
        <w:tc>
          <w:tcPr>
            <w:tcW w:w="1339" w:type="pct"/>
            <w:gridSpan w:val="2"/>
            <w:shd w:val="clear" w:color="auto" w:fill="auto"/>
            <w:vAlign w:val="center"/>
          </w:tcPr>
          <w:p w14:paraId="2C13409F"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hAnsi="Times New Roman" w:cs="Times New Roman"/>
                <w:sz w:val="24"/>
                <w:szCs w:val="24"/>
                <w:lang w:eastAsia="en-IN"/>
              </w:rPr>
              <w:br w:type="page"/>
            </w:r>
            <w:r w:rsidRPr="00E75F02">
              <w:rPr>
                <w:rFonts w:ascii="Times New Roman" w:eastAsiaTheme="minorHAnsi" w:hAnsi="Times New Roman" w:cs="Times New Roman"/>
                <w:b/>
                <w:bCs/>
                <w:sz w:val="24"/>
                <w:szCs w:val="24"/>
                <w:lang w:bidi="ar-SA"/>
              </w:rPr>
              <w:t>Name of KVK</w:t>
            </w:r>
          </w:p>
        </w:tc>
        <w:tc>
          <w:tcPr>
            <w:tcW w:w="3661" w:type="pct"/>
            <w:shd w:val="clear" w:color="auto" w:fill="auto"/>
            <w:vAlign w:val="center"/>
          </w:tcPr>
          <w:p w14:paraId="79A2EBE0"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Amravati I </w:t>
            </w:r>
          </w:p>
        </w:tc>
      </w:tr>
      <w:tr w:rsidR="004A2EED" w:rsidRPr="00E75F02" w14:paraId="42072FC6" w14:textId="77777777" w:rsidTr="00453B1E">
        <w:trPr>
          <w:trHeight w:val="567"/>
          <w:jc w:val="center"/>
        </w:trPr>
        <w:tc>
          <w:tcPr>
            <w:tcW w:w="1339" w:type="pct"/>
            <w:gridSpan w:val="2"/>
            <w:shd w:val="clear" w:color="auto" w:fill="auto"/>
            <w:vAlign w:val="center"/>
          </w:tcPr>
          <w:p w14:paraId="7FBE4960"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Crop and Variety</w:t>
            </w:r>
          </w:p>
        </w:tc>
        <w:tc>
          <w:tcPr>
            <w:tcW w:w="3661" w:type="pct"/>
            <w:shd w:val="clear" w:color="auto" w:fill="auto"/>
            <w:vAlign w:val="center"/>
          </w:tcPr>
          <w:p w14:paraId="4211DAE4"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Cotton – Ankur  </w:t>
            </w:r>
            <w:r w:rsidRPr="00356B5C">
              <w:rPr>
                <w:rFonts w:ascii="Times New Roman" w:eastAsiaTheme="minorHAnsi" w:hAnsi="Times New Roman" w:cs="Times New Roman"/>
                <w:b/>
                <w:sz w:val="24"/>
                <w:szCs w:val="24"/>
                <w:lang w:bidi="ar-SA"/>
              </w:rPr>
              <w:t>ARCH -3106</w:t>
            </w:r>
          </w:p>
        </w:tc>
      </w:tr>
      <w:tr w:rsidR="004A2EED" w:rsidRPr="00E75F02" w14:paraId="268B124A" w14:textId="77777777" w:rsidTr="00453B1E">
        <w:trPr>
          <w:trHeight w:val="567"/>
          <w:jc w:val="center"/>
        </w:trPr>
        <w:tc>
          <w:tcPr>
            <w:tcW w:w="1339" w:type="pct"/>
            <w:gridSpan w:val="2"/>
            <w:shd w:val="clear" w:color="auto" w:fill="auto"/>
            <w:vAlign w:val="center"/>
          </w:tcPr>
          <w:p w14:paraId="28C09BB1"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Name of farmer &amp; Address </w:t>
            </w:r>
          </w:p>
        </w:tc>
        <w:tc>
          <w:tcPr>
            <w:tcW w:w="3661" w:type="pct"/>
            <w:shd w:val="clear" w:color="auto" w:fill="auto"/>
            <w:vAlign w:val="center"/>
          </w:tcPr>
          <w:p w14:paraId="0021AA33"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Shri</w:t>
            </w:r>
            <w:r>
              <w:rPr>
                <w:rFonts w:ascii="Times New Roman" w:eastAsiaTheme="minorHAnsi" w:hAnsi="Times New Roman" w:cs="Times New Roman"/>
                <w:bCs/>
                <w:sz w:val="24"/>
                <w:szCs w:val="24"/>
                <w:lang w:bidi="ar-SA"/>
              </w:rPr>
              <w:t>. Dilip Sheshraoji Sukalkar</w:t>
            </w:r>
            <w:r w:rsidRPr="00E75F02">
              <w:rPr>
                <w:rFonts w:ascii="Times New Roman" w:eastAsiaTheme="minorHAnsi" w:hAnsi="Times New Roman" w:cs="Times New Roman"/>
                <w:bCs/>
                <w:sz w:val="24"/>
                <w:szCs w:val="24"/>
                <w:lang w:bidi="ar-SA"/>
              </w:rPr>
              <w:t xml:space="preserve">, </w:t>
            </w:r>
            <w:r>
              <w:rPr>
                <w:rFonts w:ascii="Times New Roman" w:eastAsiaTheme="minorHAnsi" w:hAnsi="Times New Roman" w:cs="Times New Roman"/>
                <w:bCs/>
                <w:sz w:val="24"/>
                <w:szCs w:val="24"/>
                <w:lang w:bidi="ar-SA"/>
              </w:rPr>
              <w:t>Warha</w:t>
            </w:r>
            <w:r w:rsidRPr="00E75F02">
              <w:rPr>
                <w:rFonts w:ascii="Times New Roman" w:eastAsiaTheme="minorHAnsi" w:hAnsi="Times New Roman" w:cs="Times New Roman"/>
                <w:bCs/>
                <w:sz w:val="24"/>
                <w:szCs w:val="24"/>
                <w:lang w:bidi="ar-SA"/>
              </w:rPr>
              <w:t>, Ta</w:t>
            </w:r>
            <w:r>
              <w:rPr>
                <w:rFonts w:ascii="Times New Roman" w:eastAsiaTheme="minorHAnsi" w:hAnsi="Times New Roman" w:cs="Times New Roman"/>
                <w:bCs/>
                <w:sz w:val="24"/>
                <w:szCs w:val="24"/>
                <w:lang w:bidi="ar-SA"/>
              </w:rPr>
              <w:t>.Teosa</w:t>
            </w:r>
            <w:r w:rsidRPr="00E75F02">
              <w:rPr>
                <w:rFonts w:ascii="Times New Roman" w:eastAsiaTheme="minorHAnsi" w:hAnsi="Times New Roman" w:cs="Times New Roman"/>
                <w:bCs/>
                <w:sz w:val="24"/>
                <w:szCs w:val="24"/>
                <w:lang w:bidi="ar-SA"/>
              </w:rPr>
              <w:t xml:space="preserve">, Dist Amravati </w:t>
            </w:r>
            <w:r>
              <w:rPr>
                <w:rFonts w:ascii="Times New Roman" w:eastAsiaTheme="minorHAnsi" w:hAnsi="Times New Roman" w:cs="Times New Roman"/>
                <w:bCs/>
                <w:sz w:val="24"/>
                <w:szCs w:val="24"/>
                <w:lang w:bidi="ar-SA"/>
              </w:rPr>
              <w:t xml:space="preserve"> Mo. No.: 9423854101</w:t>
            </w:r>
          </w:p>
        </w:tc>
      </w:tr>
      <w:tr w:rsidR="004A2EED" w:rsidRPr="00E75F02" w14:paraId="6C7C27E7" w14:textId="77777777" w:rsidTr="00453B1E">
        <w:trPr>
          <w:trHeight w:val="694"/>
          <w:jc w:val="center"/>
        </w:trPr>
        <w:tc>
          <w:tcPr>
            <w:tcW w:w="1339" w:type="pct"/>
            <w:gridSpan w:val="2"/>
            <w:shd w:val="clear" w:color="auto" w:fill="auto"/>
            <w:vAlign w:val="center"/>
          </w:tcPr>
          <w:p w14:paraId="4049575C"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Details of technology demonstrated</w:t>
            </w:r>
          </w:p>
        </w:tc>
        <w:tc>
          <w:tcPr>
            <w:tcW w:w="3661" w:type="pct"/>
            <w:shd w:val="clear" w:color="auto" w:fill="auto"/>
            <w:vAlign w:val="center"/>
          </w:tcPr>
          <w:p w14:paraId="58A9284E"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HDPS technology cotton sowing at 90 x 15 cm, which turn 20,320 plant population per acre </w:t>
            </w:r>
          </w:p>
        </w:tc>
      </w:tr>
      <w:tr w:rsidR="004A2EED" w:rsidRPr="00E75F02" w14:paraId="3656995B" w14:textId="77777777" w:rsidTr="00453B1E">
        <w:trPr>
          <w:trHeight w:val="2547"/>
          <w:jc w:val="center"/>
        </w:trPr>
        <w:tc>
          <w:tcPr>
            <w:tcW w:w="1339" w:type="pct"/>
            <w:gridSpan w:val="2"/>
            <w:shd w:val="clear" w:color="auto" w:fill="auto"/>
            <w:vAlign w:val="center"/>
          </w:tcPr>
          <w:p w14:paraId="7213B483"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Institutional Involvement </w:t>
            </w:r>
          </w:p>
        </w:tc>
        <w:tc>
          <w:tcPr>
            <w:tcW w:w="3661" w:type="pct"/>
            <w:shd w:val="clear" w:color="auto" w:fill="auto"/>
            <w:vAlign w:val="center"/>
          </w:tcPr>
          <w:p w14:paraId="7900FF7F" w14:textId="77777777" w:rsidR="004A2EED" w:rsidRPr="00E75F02" w:rsidRDefault="004A2EED" w:rsidP="00453B1E">
            <w:pPr>
              <w:jc w:val="both"/>
              <w:rPr>
                <w:rFonts w:ascii="Times New Roman" w:eastAsiaTheme="minorHAnsi" w:hAnsi="Times New Roman" w:cs="Times New Roman"/>
                <w:bCs/>
                <w:sz w:val="24"/>
                <w:szCs w:val="24"/>
                <w:lang w:bidi="ar-SA"/>
              </w:rPr>
            </w:pPr>
            <w:r w:rsidRPr="00E75F02">
              <w:rPr>
                <w:rFonts w:ascii="Times New Roman" w:hAnsi="Times New Roman" w:cs="Times New Roman"/>
                <w:bCs/>
                <w:color w:val="000000" w:themeColor="text1"/>
                <w:sz w:val="24"/>
                <w:szCs w:val="24"/>
              </w:rPr>
              <w:t xml:space="preserve">Prior implementation of demonstration KVK has conducted group meeting and provided information about implementation of Demonstration. Before implementation provided training on cultivation practices of </w:t>
            </w:r>
            <w:r>
              <w:rPr>
                <w:rFonts w:ascii="Times New Roman" w:hAnsi="Times New Roman" w:cs="Times New Roman"/>
                <w:bCs/>
                <w:color w:val="000000" w:themeColor="text1"/>
                <w:sz w:val="24"/>
                <w:szCs w:val="24"/>
              </w:rPr>
              <w:t>Cotton</w:t>
            </w:r>
            <w:r w:rsidRPr="00E75F02">
              <w:rPr>
                <w:rFonts w:ascii="Times New Roman" w:hAnsi="Times New Roman" w:cs="Times New Roman"/>
                <w:bCs/>
                <w:color w:val="000000" w:themeColor="text1"/>
                <w:sz w:val="24"/>
                <w:szCs w:val="24"/>
              </w:rPr>
              <w:t xml:space="preserve">. Then trained to farmers for insect pest management and water management. After that we </w:t>
            </w:r>
            <w:r>
              <w:rPr>
                <w:rFonts w:ascii="Times New Roman" w:hAnsi="Times New Roman" w:cs="Times New Roman"/>
                <w:bCs/>
                <w:color w:val="000000" w:themeColor="text1"/>
                <w:sz w:val="24"/>
                <w:szCs w:val="24"/>
              </w:rPr>
              <w:t>have organized field visit and d</w:t>
            </w:r>
            <w:r w:rsidRPr="00E75F02">
              <w:rPr>
                <w:rFonts w:ascii="Times New Roman" w:hAnsi="Times New Roman" w:cs="Times New Roman"/>
                <w:bCs/>
                <w:color w:val="000000" w:themeColor="text1"/>
                <w:sz w:val="24"/>
                <w:szCs w:val="24"/>
              </w:rPr>
              <w:t xml:space="preserve">iagnostic visit for resolving problem of farmers. Before harvesting conducted field day </w:t>
            </w:r>
            <w:r>
              <w:rPr>
                <w:rFonts w:ascii="Times New Roman" w:hAnsi="Times New Roman" w:cs="Times New Roman"/>
                <w:bCs/>
                <w:color w:val="000000" w:themeColor="text1"/>
                <w:sz w:val="24"/>
                <w:szCs w:val="24"/>
              </w:rPr>
              <w:t xml:space="preserve">on same farmers field </w:t>
            </w:r>
            <w:r w:rsidRPr="00E75F02">
              <w:rPr>
                <w:rFonts w:ascii="Times New Roman" w:hAnsi="Times New Roman" w:cs="Times New Roman"/>
                <w:bCs/>
                <w:color w:val="000000" w:themeColor="text1"/>
                <w:sz w:val="24"/>
                <w:szCs w:val="24"/>
              </w:rPr>
              <w:t xml:space="preserve">and showed to other farmers about performance of </w:t>
            </w:r>
            <w:r>
              <w:rPr>
                <w:rFonts w:ascii="Times New Roman" w:hAnsi="Times New Roman" w:cs="Times New Roman"/>
                <w:bCs/>
                <w:color w:val="000000" w:themeColor="text1"/>
                <w:sz w:val="24"/>
                <w:szCs w:val="24"/>
              </w:rPr>
              <w:t>technology</w:t>
            </w:r>
          </w:p>
        </w:tc>
      </w:tr>
      <w:tr w:rsidR="004A2EED" w:rsidRPr="00E75F02" w14:paraId="04509660" w14:textId="77777777" w:rsidTr="00453B1E">
        <w:trPr>
          <w:trHeight w:val="1407"/>
          <w:jc w:val="center"/>
        </w:trPr>
        <w:tc>
          <w:tcPr>
            <w:tcW w:w="1339" w:type="pct"/>
            <w:gridSpan w:val="2"/>
            <w:shd w:val="clear" w:color="auto" w:fill="auto"/>
            <w:vAlign w:val="center"/>
          </w:tcPr>
          <w:p w14:paraId="33461964"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Success Point </w:t>
            </w:r>
          </w:p>
        </w:tc>
        <w:tc>
          <w:tcPr>
            <w:tcW w:w="3661" w:type="pct"/>
            <w:shd w:val="clear" w:color="auto" w:fill="auto"/>
            <w:vAlign w:val="center"/>
          </w:tcPr>
          <w:p w14:paraId="2348E94C"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Farmers got good yield (38.75 </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which is</w:t>
            </w:r>
            <w:r>
              <w:rPr>
                <w:rFonts w:ascii="Times New Roman" w:hAnsi="Times New Roman" w:cs="Times New Roman"/>
                <w:bCs/>
                <w:color w:val="000000" w:themeColor="text1"/>
                <w:sz w:val="24"/>
                <w:szCs w:val="24"/>
              </w:rPr>
              <w:t xml:space="preserve"> 55 % more than Check Plot (25</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under limited package of practices</w:t>
            </w:r>
          </w:p>
          <w:p w14:paraId="3F2AC587"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sidRPr="00E75F02">
              <w:rPr>
                <w:rFonts w:ascii="Times New Roman" w:hAnsi="Times New Roman" w:cs="Times New Roman"/>
                <w:bCs/>
                <w:color w:val="000000" w:themeColor="text1"/>
                <w:sz w:val="24"/>
                <w:szCs w:val="24"/>
              </w:rPr>
              <w:t>Fetches good price for crop (Rs.</w:t>
            </w:r>
            <w:r>
              <w:rPr>
                <w:rFonts w:ascii="Times New Roman" w:hAnsi="Times New Roman" w:cs="Times New Roman"/>
                <w:bCs/>
                <w:color w:val="000000" w:themeColor="text1"/>
                <w:sz w:val="24"/>
                <w:szCs w:val="24"/>
              </w:rPr>
              <w:t>7750</w:t>
            </w:r>
            <w:r w:rsidRPr="00E75F02">
              <w:rPr>
                <w:rFonts w:ascii="Times New Roman" w:hAnsi="Times New Roman" w:cs="Times New Roman"/>
                <w:bCs/>
                <w:color w:val="000000" w:themeColor="text1"/>
                <w:sz w:val="24"/>
                <w:szCs w:val="24"/>
              </w:rPr>
              <w:t xml:space="preserve"> /per quintal) </w:t>
            </w:r>
          </w:p>
          <w:p w14:paraId="66E8995E" w14:textId="77777777" w:rsidR="004A2EED" w:rsidRPr="00E75F02" w:rsidRDefault="004A2EED" w:rsidP="00453B1E">
            <w:pPr>
              <w:pStyle w:val="ListParagraph"/>
              <w:numPr>
                <w:ilvl w:val="0"/>
                <w:numId w:val="2"/>
              </w:numPr>
              <w:spacing w:after="160" w:line="276" w:lineRule="auto"/>
              <w:rPr>
                <w:rFonts w:ascii="Times New Roman" w:hAnsi="Times New Roman" w:cs="Times New Roman"/>
                <w:sz w:val="24"/>
                <w:szCs w:val="24"/>
              </w:rPr>
            </w:pPr>
            <w:r w:rsidRPr="00E75F02">
              <w:rPr>
                <w:rFonts w:ascii="Times New Roman" w:hAnsi="Times New Roman" w:cs="Times New Roman"/>
                <w:bCs/>
                <w:color w:val="000000" w:themeColor="text1"/>
                <w:sz w:val="24"/>
                <w:szCs w:val="24"/>
              </w:rPr>
              <w:t xml:space="preserve">Got Net Income </w:t>
            </w:r>
            <w:r>
              <w:rPr>
                <w:rFonts w:ascii="Times New Roman" w:hAnsi="Times New Roman" w:cs="Times New Roman"/>
                <w:bCs/>
                <w:color w:val="000000" w:themeColor="text1"/>
                <w:sz w:val="24"/>
                <w:szCs w:val="24"/>
              </w:rPr>
              <w:t>of</w:t>
            </w:r>
            <w:r w:rsidRPr="00E75F02">
              <w:rPr>
                <w:rFonts w:ascii="Times New Roman" w:hAnsi="Times New Roman" w:cs="Times New Roman"/>
                <w:bCs/>
                <w:color w:val="000000" w:themeColor="text1"/>
                <w:sz w:val="24"/>
                <w:szCs w:val="24"/>
              </w:rPr>
              <w:t xml:space="preserve"> Rs. </w:t>
            </w:r>
            <w:r>
              <w:rPr>
                <w:rFonts w:ascii="Times New Roman" w:hAnsi="Times New Roman" w:cs="Times New Roman"/>
                <w:sz w:val="24"/>
                <w:szCs w:val="24"/>
              </w:rPr>
              <w:t>162500</w:t>
            </w:r>
            <w:r w:rsidRPr="00E75F0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ha.</w:t>
            </w:r>
          </w:p>
        </w:tc>
      </w:tr>
      <w:tr w:rsidR="004A2EED" w:rsidRPr="00E75F02" w14:paraId="41FCB8C9" w14:textId="77777777" w:rsidTr="00453B1E">
        <w:trPr>
          <w:trHeight w:val="567"/>
          <w:jc w:val="center"/>
        </w:trPr>
        <w:tc>
          <w:tcPr>
            <w:tcW w:w="1339" w:type="pct"/>
            <w:gridSpan w:val="2"/>
            <w:shd w:val="clear" w:color="auto" w:fill="auto"/>
            <w:vAlign w:val="center"/>
          </w:tcPr>
          <w:p w14:paraId="22A59195"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Farmer Feedback </w:t>
            </w:r>
          </w:p>
        </w:tc>
        <w:tc>
          <w:tcPr>
            <w:tcW w:w="3661" w:type="pct"/>
            <w:shd w:val="clear" w:color="auto" w:fill="auto"/>
            <w:vAlign w:val="center"/>
          </w:tcPr>
          <w:p w14:paraId="44CEB727" w14:textId="77777777" w:rsidR="004A2EED" w:rsidRDefault="004A2EED" w:rsidP="00453B1E">
            <w:pPr>
              <w:pStyle w:val="ListParagraph"/>
              <w:numPr>
                <w:ilvl w:val="0"/>
                <w:numId w:val="3"/>
              </w:numPr>
              <w:spacing w:after="16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HDPS technology for cotton cultivation getting more yield</w:t>
            </w:r>
          </w:p>
          <w:p w14:paraId="49552B95"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Boll weight more than 4 gm that enhance cotton yield. </w:t>
            </w:r>
          </w:p>
          <w:p w14:paraId="6375D9DB" w14:textId="77777777" w:rsidR="004A2EED" w:rsidRPr="00E75F02"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Reduction of labour cost  </w:t>
            </w:r>
          </w:p>
          <w:p w14:paraId="3B338186" w14:textId="77777777" w:rsidR="004A2EED" w:rsidRPr="00E75F02" w:rsidRDefault="004A2EED" w:rsidP="00453B1E">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Cs/>
                <w:color w:val="000000" w:themeColor="text1"/>
                <w:sz w:val="24"/>
                <w:szCs w:val="24"/>
              </w:rPr>
              <w:t>After harvesting of HDPS cotton by 150 days, second crop can be taken up in the rabi season (Chickpea, Wheat and Sesamum)</w:t>
            </w:r>
          </w:p>
        </w:tc>
      </w:tr>
      <w:tr w:rsidR="004A2EED" w:rsidRPr="00E75F02" w14:paraId="080920A3" w14:textId="77777777" w:rsidTr="00453B1E">
        <w:trPr>
          <w:trHeight w:val="367"/>
          <w:jc w:val="center"/>
        </w:trPr>
        <w:tc>
          <w:tcPr>
            <w:tcW w:w="5000" w:type="pct"/>
            <w:gridSpan w:val="3"/>
            <w:shd w:val="clear" w:color="auto" w:fill="auto"/>
            <w:vAlign w:val="center"/>
          </w:tcPr>
          <w:p w14:paraId="1749DF53" w14:textId="77777777" w:rsidR="004A2EED" w:rsidRPr="00E75F02" w:rsidRDefault="004A2EED" w:rsidP="00453B1E">
            <w:pPr>
              <w:rPr>
                <w:rFonts w:ascii="Times New Roman" w:eastAsiaTheme="minorHAnsi" w:hAnsi="Times New Roman" w:cs="Times New Roman"/>
                <w:b/>
                <w:sz w:val="24"/>
                <w:szCs w:val="24"/>
                <w:lang w:bidi="ar-SA"/>
              </w:rPr>
            </w:pPr>
            <w:r>
              <w:rPr>
                <w:rFonts w:ascii="Times New Roman" w:eastAsiaTheme="minorHAnsi" w:hAnsi="Times New Roman" w:cs="Times New Roman"/>
                <w:b/>
                <w:sz w:val="24"/>
                <w:szCs w:val="24"/>
                <w:lang w:bidi="ar-SA"/>
              </w:rPr>
              <w:t xml:space="preserve">Yield (q/ha) </w:t>
            </w:r>
          </w:p>
        </w:tc>
      </w:tr>
      <w:tr w:rsidR="004A2EED" w:rsidRPr="00E75F02" w14:paraId="7F62B485" w14:textId="77777777" w:rsidTr="00453B1E">
        <w:trPr>
          <w:trHeight w:val="369"/>
          <w:jc w:val="center"/>
        </w:trPr>
        <w:tc>
          <w:tcPr>
            <w:tcW w:w="1325" w:type="pct"/>
            <w:shd w:val="clear" w:color="auto" w:fill="auto"/>
            <w:vAlign w:val="center"/>
          </w:tcPr>
          <w:p w14:paraId="6135CA81"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Demonstration</w:t>
            </w:r>
          </w:p>
        </w:tc>
        <w:tc>
          <w:tcPr>
            <w:tcW w:w="3675" w:type="pct"/>
            <w:gridSpan w:val="2"/>
            <w:shd w:val="clear" w:color="auto" w:fill="auto"/>
            <w:vAlign w:val="center"/>
          </w:tcPr>
          <w:p w14:paraId="67A6A707"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38.75</w:t>
            </w:r>
            <w:r w:rsidRPr="00E75F02">
              <w:rPr>
                <w:rFonts w:ascii="Times New Roman" w:eastAsiaTheme="minorHAnsi" w:hAnsi="Times New Roman" w:cs="Times New Roman"/>
                <w:bCs/>
                <w:sz w:val="24"/>
                <w:szCs w:val="24"/>
                <w:lang w:bidi="ar-SA"/>
              </w:rPr>
              <w:t>q/</w:t>
            </w:r>
            <w:r>
              <w:rPr>
                <w:rFonts w:ascii="Times New Roman" w:eastAsiaTheme="minorHAnsi" w:hAnsi="Times New Roman" w:cs="Times New Roman"/>
                <w:bCs/>
                <w:sz w:val="24"/>
                <w:szCs w:val="24"/>
                <w:lang w:bidi="ar-SA"/>
              </w:rPr>
              <w:t>ha</w:t>
            </w:r>
          </w:p>
        </w:tc>
      </w:tr>
      <w:tr w:rsidR="004A2EED" w:rsidRPr="00E75F02" w14:paraId="4B46717B" w14:textId="77777777" w:rsidTr="00453B1E">
        <w:trPr>
          <w:trHeight w:val="567"/>
          <w:jc w:val="center"/>
        </w:trPr>
        <w:tc>
          <w:tcPr>
            <w:tcW w:w="1325" w:type="pct"/>
            <w:shd w:val="clear" w:color="auto" w:fill="auto"/>
            <w:vAlign w:val="center"/>
          </w:tcPr>
          <w:p w14:paraId="08B451A0"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Potential yield of variety/technology </w:t>
            </w:r>
          </w:p>
        </w:tc>
        <w:tc>
          <w:tcPr>
            <w:tcW w:w="3675" w:type="pct"/>
            <w:gridSpan w:val="2"/>
            <w:shd w:val="clear" w:color="auto" w:fill="auto"/>
            <w:vAlign w:val="center"/>
          </w:tcPr>
          <w:p w14:paraId="08AC0B9E"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12-14</w:t>
            </w:r>
            <w:r w:rsidRPr="00E75F02">
              <w:rPr>
                <w:rFonts w:ascii="Times New Roman" w:eastAsiaTheme="minorHAnsi" w:hAnsi="Times New Roman" w:cs="Times New Roman"/>
                <w:bCs/>
                <w:sz w:val="24"/>
                <w:szCs w:val="24"/>
                <w:lang w:bidi="ar-SA"/>
              </w:rPr>
              <w:t xml:space="preserve"> q/ha</w:t>
            </w:r>
          </w:p>
        </w:tc>
      </w:tr>
      <w:tr w:rsidR="004A2EED" w:rsidRPr="00E75F02" w14:paraId="5621BAA0" w14:textId="77777777" w:rsidTr="00453B1E">
        <w:trPr>
          <w:trHeight w:val="567"/>
          <w:jc w:val="center"/>
        </w:trPr>
        <w:tc>
          <w:tcPr>
            <w:tcW w:w="1325" w:type="pct"/>
            <w:shd w:val="clear" w:color="auto" w:fill="auto"/>
            <w:vAlign w:val="center"/>
          </w:tcPr>
          <w:p w14:paraId="687C67A7"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District average </w:t>
            </w:r>
          </w:p>
        </w:tc>
        <w:tc>
          <w:tcPr>
            <w:tcW w:w="3675" w:type="pct"/>
            <w:gridSpan w:val="2"/>
            <w:shd w:val="clear" w:color="auto" w:fill="auto"/>
            <w:vAlign w:val="center"/>
          </w:tcPr>
          <w:p w14:paraId="07A1680F"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6 </w:t>
            </w:r>
            <w:r w:rsidRPr="00E75F02">
              <w:rPr>
                <w:rFonts w:ascii="Times New Roman" w:eastAsiaTheme="minorHAnsi" w:hAnsi="Times New Roman" w:cs="Times New Roman"/>
                <w:bCs/>
                <w:sz w:val="24"/>
                <w:szCs w:val="24"/>
                <w:lang w:bidi="ar-SA"/>
              </w:rPr>
              <w:t>q/</w:t>
            </w:r>
            <w:r>
              <w:rPr>
                <w:rFonts w:ascii="Times New Roman" w:eastAsiaTheme="minorHAnsi" w:hAnsi="Times New Roman" w:cs="Times New Roman"/>
                <w:bCs/>
                <w:sz w:val="24"/>
                <w:szCs w:val="24"/>
                <w:lang w:bidi="ar-SA"/>
              </w:rPr>
              <w:t>ha</w:t>
            </w:r>
            <w:r w:rsidRPr="00E75F02">
              <w:rPr>
                <w:rFonts w:ascii="Times New Roman" w:eastAsiaTheme="minorHAnsi" w:hAnsi="Times New Roman" w:cs="Times New Roman"/>
                <w:bCs/>
                <w:sz w:val="24"/>
                <w:szCs w:val="24"/>
                <w:lang w:bidi="ar-SA"/>
              </w:rPr>
              <w:t xml:space="preserve"> (First advance Estimate during </w:t>
            </w:r>
            <w:r>
              <w:rPr>
                <w:rFonts w:ascii="Times New Roman" w:eastAsiaTheme="minorHAnsi" w:hAnsi="Times New Roman" w:cs="Times New Roman"/>
                <w:bCs/>
                <w:sz w:val="24"/>
                <w:szCs w:val="24"/>
                <w:lang w:bidi="ar-SA"/>
              </w:rPr>
              <w:t>2024</w:t>
            </w:r>
            <w:r w:rsidRPr="00E75F02">
              <w:rPr>
                <w:rFonts w:ascii="Times New Roman" w:eastAsiaTheme="minorHAnsi" w:hAnsi="Times New Roman" w:cs="Times New Roman"/>
                <w:bCs/>
                <w:sz w:val="24"/>
                <w:szCs w:val="24"/>
                <w:lang w:bidi="ar-SA"/>
              </w:rPr>
              <w:t>)</w:t>
            </w:r>
          </w:p>
        </w:tc>
      </w:tr>
      <w:tr w:rsidR="004A2EED" w:rsidRPr="00E75F02" w14:paraId="7F04C96A" w14:textId="77777777" w:rsidTr="00453B1E">
        <w:trPr>
          <w:trHeight w:val="567"/>
          <w:jc w:val="center"/>
        </w:trPr>
        <w:tc>
          <w:tcPr>
            <w:tcW w:w="1325" w:type="pct"/>
            <w:shd w:val="clear" w:color="auto" w:fill="auto"/>
            <w:vAlign w:val="center"/>
          </w:tcPr>
          <w:p w14:paraId="67016849"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State average  </w:t>
            </w:r>
          </w:p>
        </w:tc>
        <w:tc>
          <w:tcPr>
            <w:tcW w:w="3675" w:type="pct"/>
            <w:gridSpan w:val="2"/>
            <w:shd w:val="clear" w:color="auto" w:fill="auto"/>
            <w:vAlign w:val="center"/>
          </w:tcPr>
          <w:p w14:paraId="3C0AA265"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4.22</w:t>
            </w:r>
            <w:r w:rsidRPr="00E75F02">
              <w:rPr>
                <w:rFonts w:ascii="Times New Roman" w:eastAsiaTheme="minorHAnsi" w:hAnsi="Times New Roman" w:cs="Times New Roman"/>
                <w:bCs/>
                <w:sz w:val="24"/>
                <w:szCs w:val="24"/>
                <w:lang w:bidi="ar-SA"/>
              </w:rPr>
              <w:t xml:space="preserve"> q/ha (First Advance Estimate during the year </w:t>
            </w:r>
            <w:r>
              <w:rPr>
                <w:rFonts w:ascii="Times New Roman" w:eastAsiaTheme="minorHAnsi" w:hAnsi="Times New Roman" w:cs="Times New Roman"/>
                <w:bCs/>
                <w:sz w:val="24"/>
                <w:szCs w:val="24"/>
                <w:lang w:bidi="ar-SA"/>
              </w:rPr>
              <w:t>2024-25</w:t>
            </w:r>
            <w:r w:rsidRPr="00E75F02">
              <w:rPr>
                <w:rFonts w:ascii="Times New Roman" w:eastAsiaTheme="minorHAnsi" w:hAnsi="Times New Roman" w:cs="Times New Roman"/>
                <w:bCs/>
                <w:sz w:val="24"/>
                <w:szCs w:val="24"/>
                <w:lang w:bidi="ar-SA"/>
              </w:rPr>
              <w:t xml:space="preserve">).  </w:t>
            </w:r>
          </w:p>
        </w:tc>
      </w:tr>
      <w:tr w:rsidR="004A2EED" w:rsidRPr="00E75F02" w14:paraId="09CFB8B9" w14:textId="77777777" w:rsidTr="00453B1E">
        <w:trPr>
          <w:trHeight w:val="244"/>
          <w:jc w:val="center"/>
        </w:trPr>
        <w:tc>
          <w:tcPr>
            <w:tcW w:w="1325" w:type="pct"/>
            <w:shd w:val="clear" w:color="auto" w:fill="auto"/>
            <w:vAlign w:val="center"/>
          </w:tcPr>
          <w:p w14:paraId="75AFE7B5"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National average</w:t>
            </w:r>
          </w:p>
        </w:tc>
        <w:tc>
          <w:tcPr>
            <w:tcW w:w="3675" w:type="pct"/>
            <w:gridSpan w:val="2"/>
            <w:shd w:val="clear" w:color="auto" w:fill="auto"/>
            <w:vAlign w:val="center"/>
          </w:tcPr>
          <w:p w14:paraId="785902DC"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w:t>
            </w:r>
          </w:p>
        </w:tc>
      </w:tr>
    </w:tbl>
    <w:p w14:paraId="00EE3BFF" w14:textId="77777777" w:rsidR="004A2EED" w:rsidRDefault="004A2EED" w:rsidP="004A2EED">
      <w:pPr>
        <w:jc w:val="both"/>
        <w:rPr>
          <w:rFonts w:ascii="Times New Roman" w:hAnsi="Times New Roman" w:cs="Times New Roman"/>
          <w:b/>
          <w:bCs/>
          <w:sz w:val="24"/>
          <w:szCs w:val="24"/>
        </w:rPr>
      </w:pPr>
    </w:p>
    <w:p w14:paraId="4E804E3F" w14:textId="77777777" w:rsidR="004A2EED" w:rsidRDefault="004A2EED" w:rsidP="004A2EED">
      <w:pPr>
        <w:jc w:val="both"/>
        <w:rPr>
          <w:rFonts w:ascii="Times New Roman" w:hAnsi="Times New Roman" w:cs="Times New Roman"/>
          <w:b/>
          <w:bCs/>
          <w:sz w:val="24"/>
          <w:szCs w:val="24"/>
        </w:rPr>
      </w:pPr>
    </w:p>
    <w:p w14:paraId="2B46B1F6" w14:textId="77777777" w:rsidR="004A2EED" w:rsidRPr="00E75F02" w:rsidRDefault="004A2EED" w:rsidP="004A2EED">
      <w:pPr>
        <w:jc w:val="both"/>
        <w:rPr>
          <w:rFonts w:ascii="Times New Roman" w:hAnsi="Times New Roman" w:cs="Times New Roman"/>
          <w:b/>
          <w:bCs/>
          <w:sz w:val="24"/>
          <w:szCs w:val="24"/>
        </w:rPr>
      </w:pPr>
      <w:r w:rsidRPr="00E75F02">
        <w:rPr>
          <w:rFonts w:ascii="Times New Roman" w:hAnsi="Times New Roman" w:cs="Times New Roman"/>
          <w:b/>
          <w:bCs/>
          <w:sz w:val="24"/>
          <w:szCs w:val="24"/>
        </w:rPr>
        <w:t>Performance of technology vis-à-vis Local check (Increase in productivity and returns)</w:t>
      </w:r>
    </w:p>
    <w:tbl>
      <w:tblPr>
        <w:tblStyle w:val="TableGrid"/>
        <w:tblW w:w="5000" w:type="pct"/>
        <w:jc w:val="center"/>
        <w:tblLook w:val="04A0" w:firstRow="1" w:lastRow="0" w:firstColumn="1" w:lastColumn="0" w:noHBand="0" w:noVBand="1"/>
      </w:tblPr>
      <w:tblGrid>
        <w:gridCol w:w="2094"/>
        <w:gridCol w:w="1466"/>
        <w:gridCol w:w="1492"/>
        <w:gridCol w:w="1775"/>
        <w:gridCol w:w="1588"/>
        <w:gridCol w:w="935"/>
      </w:tblGrid>
      <w:tr w:rsidR="004A2EED" w:rsidRPr="00E75F02" w14:paraId="355DCA64" w14:textId="77777777" w:rsidTr="00453B1E">
        <w:trPr>
          <w:trHeight w:val="432"/>
          <w:jc w:val="center"/>
        </w:trPr>
        <w:tc>
          <w:tcPr>
            <w:tcW w:w="1119" w:type="pct"/>
            <w:shd w:val="clear" w:color="auto" w:fill="auto"/>
            <w:vAlign w:val="center"/>
          </w:tcPr>
          <w:p w14:paraId="5225FEF6"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Practice used</w:t>
            </w:r>
          </w:p>
        </w:tc>
        <w:tc>
          <w:tcPr>
            <w:tcW w:w="784" w:type="pct"/>
            <w:shd w:val="clear" w:color="auto" w:fill="auto"/>
            <w:vAlign w:val="center"/>
          </w:tcPr>
          <w:p w14:paraId="16B2FFFB"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Yield (q/</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798" w:type="pct"/>
            <w:shd w:val="clear" w:color="auto" w:fill="auto"/>
            <w:vAlign w:val="center"/>
          </w:tcPr>
          <w:p w14:paraId="6C130723"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cost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949" w:type="pct"/>
            <w:shd w:val="clear" w:color="auto" w:fill="auto"/>
            <w:vAlign w:val="center"/>
          </w:tcPr>
          <w:p w14:paraId="3105CA71"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849" w:type="pct"/>
            <w:shd w:val="clear" w:color="auto" w:fill="auto"/>
            <w:vAlign w:val="center"/>
          </w:tcPr>
          <w:p w14:paraId="46342D4A"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Net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500" w:type="pct"/>
            <w:shd w:val="clear" w:color="auto" w:fill="auto"/>
            <w:vAlign w:val="center"/>
          </w:tcPr>
          <w:p w14:paraId="5ABA3A5C"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B:C ratio</w:t>
            </w:r>
          </w:p>
        </w:tc>
      </w:tr>
      <w:tr w:rsidR="004A2EED" w:rsidRPr="00E75F02" w14:paraId="37ECD5A0" w14:textId="77777777" w:rsidTr="00453B1E">
        <w:trPr>
          <w:trHeight w:val="60"/>
          <w:jc w:val="center"/>
        </w:trPr>
        <w:tc>
          <w:tcPr>
            <w:tcW w:w="1119" w:type="pct"/>
            <w:vAlign w:val="center"/>
          </w:tcPr>
          <w:p w14:paraId="6A2A388A"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Farmer practices</w:t>
            </w:r>
          </w:p>
        </w:tc>
        <w:tc>
          <w:tcPr>
            <w:tcW w:w="784" w:type="pct"/>
          </w:tcPr>
          <w:p w14:paraId="70C7FAA5"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25</w:t>
            </w:r>
          </w:p>
        </w:tc>
        <w:tc>
          <w:tcPr>
            <w:tcW w:w="798" w:type="pct"/>
          </w:tcPr>
          <w:p w14:paraId="42E77717" w14:textId="77777777" w:rsidR="004A2EED" w:rsidRPr="00E75F02" w:rsidRDefault="004A2EED" w:rsidP="00453B1E">
            <w:pPr>
              <w:tabs>
                <w:tab w:val="center" w:pos="629"/>
              </w:tabs>
              <w:spacing w:before="100" w:beforeAutospacing="1"/>
              <w:jc w:val="center"/>
              <w:rPr>
                <w:rFonts w:ascii="Times New Roman" w:hAnsi="Times New Roman" w:cs="Times New Roman"/>
                <w:sz w:val="24"/>
                <w:szCs w:val="24"/>
              </w:rPr>
            </w:pPr>
            <w:r>
              <w:rPr>
                <w:rFonts w:ascii="Times New Roman" w:hAnsi="Times New Roman" w:cs="Times New Roman"/>
                <w:sz w:val="24"/>
                <w:szCs w:val="24"/>
              </w:rPr>
              <w:t>80000</w:t>
            </w:r>
          </w:p>
        </w:tc>
        <w:tc>
          <w:tcPr>
            <w:tcW w:w="949" w:type="pct"/>
          </w:tcPr>
          <w:p w14:paraId="44D07D9B"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107500</w:t>
            </w:r>
          </w:p>
        </w:tc>
        <w:tc>
          <w:tcPr>
            <w:tcW w:w="849" w:type="pct"/>
          </w:tcPr>
          <w:p w14:paraId="0D6F6B65"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27500</w:t>
            </w:r>
          </w:p>
        </w:tc>
        <w:tc>
          <w:tcPr>
            <w:tcW w:w="500" w:type="pct"/>
          </w:tcPr>
          <w:p w14:paraId="0677AB21"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1.34</w:t>
            </w:r>
          </w:p>
        </w:tc>
      </w:tr>
      <w:tr w:rsidR="004A2EED" w:rsidRPr="00E75F02" w14:paraId="7085936D" w14:textId="77777777" w:rsidTr="00453B1E">
        <w:trPr>
          <w:trHeight w:val="116"/>
          <w:jc w:val="center"/>
        </w:trPr>
        <w:tc>
          <w:tcPr>
            <w:tcW w:w="1119" w:type="pct"/>
            <w:vAlign w:val="center"/>
          </w:tcPr>
          <w:p w14:paraId="13CC1D4A"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Demonstration</w:t>
            </w:r>
          </w:p>
        </w:tc>
        <w:tc>
          <w:tcPr>
            <w:tcW w:w="784" w:type="pct"/>
          </w:tcPr>
          <w:p w14:paraId="188C6246"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38.75</w:t>
            </w:r>
          </w:p>
        </w:tc>
        <w:tc>
          <w:tcPr>
            <w:tcW w:w="798" w:type="pct"/>
          </w:tcPr>
          <w:p w14:paraId="5CA2C85B"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124250</w:t>
            </w:r>
          </w:p>
        </w:tc>
        <w:tc>
          <w:tcPr>
            <w:tcW w:w="949" w:type="pct"/>
          </w:tcPr>
          <w:p w14:paraId="6BED3C59"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286750</w:t>
            </w:r>
          </w:p>
        </w:tc>
        <w:tc>
          <w:tcPr>
            <w:tcW w:w="849" w:type="pct"/>
          </w:tcPr>
          <w:p w14:paraId="073114C0"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162500</w:t>
            </w:r>
          </w:p>
        </w:tc>
        <w:tc>
          <w:tcPr>
            <w:tcW w:w="500" w:type="pct"/>
          </w:tcPr>
          <w:p w14:paraId="00F5CB51"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2.30</w:t>
            </w:r>
          </w:p>
        </w:tc>
      </w:tr>
      <w:tr w:rsidR="004A2EED" w:rsidRPr="00E75F02" w14:paraId="7EF9FB4F" w14:textId="77777777" w:rsidTr="00453B1E">
        <w:trPr>
          <w:trHeight w:val="432"/>
          <w:jc w:val="center"/>
        </w:trPr>
        <w:tc>
          <w:tcPr>
            <w:tcW w:w="1119" w:type="pct"/>
            <w:vAlign w:val="center"/>
          </w:tcPr>
          <w:p w14:paraId="4F75B4DC"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Increase</w:t>
            </w:r>
          </w:p>
        </w:tc>
        <w:tc>
          <w:tcPr>
            <w:tcW w:w="784" w:type="pct"/>
          </w:tcPr>
          <w:p w14:paraId="71A82F77" w14:textId="77777777" w:rsidR="004A2EED" w:rsidRPr="00E75F02" w:rsidRDefault="004A2EED" w:rsidP="00453B1E">
            <w:pPr>
              <w:spacing w:before="100" w:beforeAutospacing="1" w:line="276" w:lineRule="auto"/>
              <w:rPr>
                <w:rFonts w:ascii="Times New Roman" w:hAnsi="Times New Roman" w:cs="Times New Roman"/>
                <w:sz w:val="24"/>
                <w:szCs w:val="24"/>
              </w:rPr>
            </w:pPr>
            <w:r>
              <w:rPr>
                <w:rFonts w:ascii="Times New Roman" w:hAnsi="Times New Roman" w:cs="Times New Roman"/>
                <w:sz w:val="24"/>
                <w:szCs w:val="24"/>
              </w:rPr>
              <w:t xml:space="preserve">         55</w:t>
            </w:r>
          </w:p>
        </w:tc>
        <w:tc>
          <w:tcPr>
            <w:tcW w:w="3096" w:type="pct"/>
            <w:gridSpan w:val="4"/>
          </w:tcPr>
          <w:p w14:paraId="5C31D660"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p>
        </w:tc>
      </w:tr>
    </w:tbl>
    <w:p w14:paraId="572B0F1E" w14:textId="77777777" w:rsidR="004A2EED" w:rsidRDefault="004A2EED" w:rsidP="004A2EED">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4878"/>
        <w:gridCol w:w="4698"/>
      </w:tblGrid>
      <w:tr w:rsidR="004A2EED" w:rsidRPr="009D47B2" w14:paraId="702B5A89" w14:textId="77777777" w:rsidTr="00453B1E">
        <w:trPr>
          <w:trHeight w:val="212"/>
        </w:trPr>
        <w:tc>
          <w:tcPr>
            <w:tcW w:w="9576" w:type="dxa"/>
            <w:gridSpan w:val="2"/>
          </w:tcPr>
          <w:p w14:paraId="29EFD0D6" w14:textId="77777777" w:rsidR="004A2EED" w:rsidRPr="009D47B2" w:rsidRDefault="004A2EED" w:rsidP="00453B1E">
            <w:pPr>
              <w:jc w:val="both"/>
              <w:rPr>
                <w:noProof/>
                <w:sz w:val="20"/>
                <w:szCs w:val="18"/>
              </w:rPr>
            </w:pPr>
            <w:r w:rsidRPr="009D47B2">
              <w:rPr>
                <w:b/>
                <w:bCs/>
                <w:noProof/>
                <w:sz w:val="20"/>
                <w:szCs w:val="18"/>
              </w:rPr>
              <w:t xml:space="preserve">Photograph of </w:t>
            </w:r>
            <w:r>
              <w:rPr>
                <w:b/>
                <w:bCs/>
                <w:noProof/>
                <w:sz w:val="20"/>
                <w:szCs w:val="18"/>
              </w:rPr>
              <w:t xml:space="preserve">Different activity conducted at </w:t>
            </w:r>
            <w:r w:rsidRPr="009D47B2">
              <w:rPr>
                <w:b/>
                <w:bCs/>
                <w:noProof/>
                <w:sz w:val="20"/>
                <w:szCs w:val="18"/>
              </w:rPr>
              <w:t xml:space="preserve">Demonstration </w:t>
            </w:r>
            <w:r>
              <w:rPr>
                <w:b/>
                <w:bCs/>
                <w:noProof/>
                <w:sz w:val="20"/>
                <w:szCs w:val="18"/>
              </w:rPr>
              <w:t xml:space="preserve">HDPS </w:t>
            </w:r>
            <w:r w:rsidRPr="009D47B2">
              <w:rPr>
                <w:b/>
                <w:bCs/>
                <w:noProof/>
                <w:sz w:val="20"/>
                <w:szCs w:val="18"/>
              </w:rPr>
              <w:t xml:space="preserve">plot of Shri </w:t>
            </w:r>
            <w:r>
              <w:rPr>
                <w:b/>
                <w:bCs/>
                <w:noProof/>
                <w:sz w:val="20"/>
                <w:szCs w:val="18"/>
              </w:rPr>
              <w:t>Dilip Sheshraoji Sukalkar</w:t>
            </w:r>
            <w:r w:rsidRPr="009D47B2">
              <w:rPr>
                <w:b/>
                <w:bCs/>
                <w:noProof/>
                <w:sz w:val="20"/>
                <w:szCs w:val="18"/>
              </w:rPr>
              <w:t xml:space="preserve"> under Special Project on Cotton</w:t>
            </w:r>
          </w:p>
        </w:tc>
      </w:tr>
      <w:tr w:rsidR="004A2EED" w:rsidRPr="009D47B2" w14:paraId="28EEC3F6" w14:textId="77777777" w:rsidTr="00453B1E">
        <w:trPr>
          <w:trHeight w:val="2267"/>
        </w:trPr>
        <w:tc>
          <w:tcPr>
            <w:tcW w:w="4878" w:type="dxa"/>
          </w:tcPr>
          <w:p w14:paraId="4A3D2DD5" w14:textId="77777777" w:rsidR="004A2EED" w:rsidRPr="00D800ED" w:rsidRDefault="004A2EED" w:rsidP="00453B1E">
            <w:pPr>
              <w:pStyle w:val="NormalWeb"/>
            </w:pPr>
            <w:r>
              <w:rPr>
                <w:noProof/>
                <w:lang w:val="en-IN" w:eastAsia="en-IN" w:bidi="ar-SA"/>
              </w:rPr>
              <w:drawing>
                <wp:inline distT="0" distB="0" distL="0" distR="0" wp14:anchorId="4CD7A895" wp14:editId="086B2C4E">
                  <wp:extent cx="2834640" cy="1508660"/>
                  <wp:effectExtent l="0" t="0" r="0" b="0"/>
                  <wp:docPr id="6" name="Picture 6" descr="G:\2025-26\HDPS Cotton\photos\Field day\Field day Warha Teosa\IMG-20251125-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2025-26\HDPS Cotton\photos\Field day\Field day Warha Teosa\IMG-20251125-WA0086.jpg"/>
                          <pic:cNvPicPr>
                            <a:picLocks noChangeAspect="1" noChangeArrowheads="1"/>
                          </pic:cNvPicPr>
                        </pic:nvPicPr>
                        <pic:blipFill rotWithShape="1">
                          <a:blip r:embed="rId5" cstate="print"/>
                          <a:srcRect r="18789"/>
                          <a:stretch/>
                        </pic:blipFill>
                        <pic:spPr bwMode="auto">
                          <a:xfrm>
                            <a:off x="0" y="0"/>
                            <a:ext cx="2850479" cy="15170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8" w:type="dxa"/>
          </w:tcPr>
          <w:p w14:paraId="28142C28" w14:textId="77777777" w:rsidR="004A2EED" w:rsidRPr="00D800ED" w:rsidRDefault="004A2EED" w:rsidP="00453B1E">
            <w:pPr>
              <w:pStyle w:val="NormalWeb"/>
            </w:pPr>
            <w:r>
              <w:rPr>
                <w:noProof/>
                <w:lang w:val="en-IN" w:eastAsia="en-IN" w:bidi="ar-SA"/>
              </w:rPr>
              <w:drawing>
                <wp:inline distT="0" distB="0" distL="0" distR="0" wp14:anchorId="128F6D74" wp14:editId="2366A8B3">
                  <wp:extent cx="3356760" cy="1508125"/>
                  <wp:effectExtent l="0" t="0" r="0" b="0"/>
                  <wp:docPr id="2" name="Picture 2" descr="G:\2025-26\HDPS Cotton\photos\Field day\Field day Warha Teosa\IMG20251124134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2025-26\HDPS Cotton\photos\Field day\Field day Warha Teosa\IMG20251124134609.jpg"/>
                          <pic:cNvPicPr>
                            <a:picLocks noChangeAspect="1" noChangeArrowheads="1"/>
                          </pic:cNvPicPr>
                        </pic:nvPicPr>
                        <pic:blipFill>
                          <a:blip r:embed="rId6" cstate="print"/>
                          <a:srcRect/>
                          <a:stretch>
                            <a:fillRect/>
                          </a:stretch>
                        </pic:blipFill>
                        <pic:spPr bwMode="auto">
                          <a:xfrm>
                            <a:off x="0" y="0"/>
                            <a:ext cx="3365295" cy="1511960"/>
                          </a:xfrm>
                          <a:prstGeom prst="rect">
                            <a:avLst/>
                          </a:prstGeom>
                          <a:noFill/>
                          <a:ln w="9525">
                            <a:noFill/>
                            <a:miter lim="800000"/>
                            <a:headEnd/>
                            <a:tailEnd/>
                          </a:ln>
                        </pic:spPr>
                      </pic:pic>
                    </a:graphicData>
                  </a:graphic>
                </wp:inline>
              </w:drawing>
            </w:r>
          </w:p>
        </w:tc>
      </w:tr>
      <w:tr w:rsidR="004A2EED" w:rsidRPr="009D47B2" w14:paraId="43C7D869" w14:textId="77777777" w:rsidTr="00453B1E">
        <w:tc>
          <w:tcPr>
            <w:tcW w:w="9576" w:type="dxa"/>
            <w:gridSpan w:val="2"/>
          </w:tcPr>
          <w:p w14:paraId="6AE08E81" w14:textId="77777777" w:rsidR="004A2EED" w:rsidRPr="009D47B2" w:rsidRDefault="004A2EED" w:rsidP="00453B1E">
            <w:pPr>
              <w:jc w:val="both"/>
              <w:rPr>
                <w:rFonts w:ascii="Times New Roman" w:hAnsi="Times New Roman" w:cs="Times New Roman"/>
                <w:bCs/>
                <w:sz w:val="20"/>
                <w:szCs w:val="18"/>
              </w:rPr>
            </w:pPr>
            <w:r w:rsidRPr="00C7530F">
              <w:rPr>
                <w:rFonts w:ascii="Times New Roman" w:hAnsi="Times New Roman" w:cs="Times New Roman"/>
                <w:bCs/>
                <w:sz w:val="16"/>
                <w:szCs w:val="18"/>
              </w:rPr>
              <w:t>Crop Cut Under HDPS Cotton plot in presence of Shri Pramod Mendhe SMS Agronomy and Nodal officer, SPC, KVK, Ghatkhed and agriculture Assistant, Shri Nand Kishor Anasane along with Farmer and Yps.</w:t>
            </w:r>
          </w:p>
        </w:tc>
      </w:tr>
      <w:tr w:rsidR="004A2EED" w:rsidRPr="009D47B2" w14:paraId="0B0FEC3A" w14:textId="77777777" w:rsidTr="00453B1E">
        <w:tc>
          <w:tcPr>
            <w:tcW w:w="4878" w:type="dxa"/>
          </w:tcPr>
          <w:p w14:paraId="64C5FD33" w14:textId="77777777" w:rsidR="004A2EED" w:rsidRPr="00D800ED" w:rsidRDefault="004A2EED" w:rsidP="00453B1E">
            <w:pPr>
              <w:pStyle w:val="NormalWeb"/>
            </w:pPr>
            <w:r>
              <w:rPr>
                <w:noProof/>
                <w:lang w:val="en-IN" w:eastAsia="en-IN" w:bidi="ar-SA"/>
              </w:rPr>
              <w:drawing>
                <wp:inline distT="0" distB="0" distL="0" distR="0" wp14:anchorId="34629F4A" wp14:editId="46859F91">
                  <wp:extent cx="3346003" cy="1508760"/>
                  <wp:effectExtent l="0" t="0" r="0" b="0"/>
                  <wp:docPr id="5" name="Picture 5" descr="G:\2025-26\HDPS Cotton\photos\Field day\Field day Warha Teosa\IMG-20251125-WA02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2025-26\HDPS Cotton\photos\Field day\Field day Warha Teosa\IMG-20251125-WA0222(1).jpg"/>
                          <pic:cNvPicPr>
                            <a:picLocks noChangeAspect="1" noChangeArrowheads="1"/>
                          </pic:cNvPicPr>
                        </pic:nvPicPr>
                        <pic:blipFill>
                          <a:blip r:embed="rId7" cstate="print"/>
                          <a:srcRect/>
                          <a:stretch>
                            <a:fillRect/>
                          </a:stretch>
                        </pic:blipFill>
                        <pic:spPr bwMode="auto">
                          <a:xfrm>
                            <a:off x="0" y="0"/>
                            <a:ext cx="3356161" cy="1513340"/>
                          </a:xfrm>
                          <a:prstGeom prst="rect">
                            <a:avLst/>
                          </a:prstGeom>
                          <a:noFill/>
                          <a:ln w="9525">
                            <a:noFill/>
                            <a:miter lim="800000"/>
                            <a:headEnd/>
                            <a:tailEnd/>
                          </a:ln>
                        </pic:spPr>
                      </pic:pic>
                    </a:graphicData>
                  </a:graphic>
                </wp:inline>
              </w:drawing>
            </w:r>
          </w:p>
        </w:tc>
        <w:tc>
          <w:tcPr>
            <w:tcW w:w="4698" w:type="dxa"/>
          </w:tcPr>
          <w:p w14:paraId="1A8F6B31" w14:textId="77777777" w:rsidR="004A2EED" w:rsidRPr="00D800ED" w:rsidRDefault="004A2EED" w:rsidP="00453B1E">
            <w:pPr>
              <w:pStyle w:val="NormalWeb"/>
            </w:pPr>
            <w:r>
              <w:rPr>
                <w:noProof/>
                <w:lang w:val="en-IN" w:eastAsia="en-IN" w:bidi="ar-SA"/>
              </w:rPr>
              <w:drawing>
                <wp:inline distT="0" distB="0" distL="0" distR="0" wp14:anchorId="0F4754AC" wp14:editId="3E87F98A">
                  <wp:extent cx="3206064" cy="1539240"/>
                  <wp:effectExtent l="0" t="0" r="0" b="0"/>
                  <wp:docPr id="3" name="Picture 3" descr="G:\2025-26\HDPS Cotton\photos\Field day\Field day Warha Teosa\IMG20251125125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2025-26\HDPS Cotton\photos\Field day\Field day Warha Teosa\IMG20251125125227.jpg"/>
                          <pic:cNvPicPr>
                            <a:picLocks noChangeAspect="1" noChangeArrowheads="1"/>
                          </pic:cNvPicPr>
                        </pic:nvPicPr>
                        <pic:blipFill>
                          <a:blip r:embed="rId8" cstate="print"/>
                          <a:srcRect/>
                          <a:stretch>
                            <a:fillRect/>
                          </a:stretch>
                        </pic:blipFill>
                        <pic:spPr bwMode="auto">
                          <a:xfrm>
                            <a:off x="0" y="0"/>
                            <a:ext cx="3218305" cy="1545117"/>
                          </a:xfrm>
                          <a:prstGeom prst="rect">
                            <a:avLst/>
                          </a:prstGeom>
                          <a:noFill/>
                          <a:ln w="9525">
                            <a:noFill/>
                            <a:miter lim="800000"/>
                            <a:headEnd/>
                            <a:tailEnd/>
                          </a:ln>
                        </pic:spPr>
                      </pic:pic>
                    </a:graphicData>
                  </a:graphic>
                </wp:inline>
              </w:drawing>
            </w:r>
          </w:p>
        </w:tc>
      </w:tr>
      <w:tr w:rsidR="004A2EED" w:rsidRPr="009D47B2" w14:paraId="3EC96C56" w14:textId="77777777" w:rsidTr="00453B1E">
        <w:trPr>
          <w:trHeight w:val="701"/>
        </w:trPr>
        <w:tc>
          <w:tcPr>
            <w:tcW w:w="4878" w:type="dxa"/>
          </w:tcPr>
          <w:p w14:paraId="7CE63419" w14:textId="77777777" w:rsidR="004A2EED" w:rsidRPr="00C7530F" w:rsidRDefault="004A2EED" w:rsidP="00453B1E">
            <w:pPr>
              <w:jc w:val="both"/>
              <w:rPr>
                <w:rFonts w:ascii="Times New Roman" w:hAnsi="Times New Roman" w:cs="Times New Roman"/>
                <w:bCs/>
                <w:sz w:val="16"/>
                <w:szCs w:val="14"/>
              </w:rPr>
            </w:pPr>
            <w:r w:rsidRPr="00C7530F">
              <w:rPr>
                <w:rFonts w:ascii="Times New Roman" w:hAnsi="Times New Roman" w:cs="Times New Roman"/>
                <w:bCs/>
                <w:sz w:val="16"/>
                <w:szCs w:val="14"/>
              </w:rPr>
              <w:t>Dr. A. P. Kalsakar , Sr. Scientist and Head &lt; kVk Gahtkhed Amravati and Shri P.N. Mendhe , SMS, Agronomy and District Nodal officer, Special project on Cotton , KVK Ghatkhed- Amravati. Discussing regarding crop condition during  Field day prgrammeat Warha</w:t>
            </w:r>
          </w:p>
        </w:tc>
        <w:tc>
          <w:tcPr>
            <w:tcW w:w="4698" w:type="dxa"/>
          </w:tcPr>
          <w:p w14:paraId="2669AAC7" w14:textId="77777777" w:rsidR="004A2EED" w:rsidRPr="00C7530F" w:rsidRDefault="004A2EED" w:rsidP="00453B1E">
            <w:pPr>
              <w:jc w:val="both"/>
              <w:rPr>
                <w:rFonts w:ascii="Times New Roman" w:hAnsi="Times New Roman" w:cs="Times New Roman"/>
                <w:bCs/>
                <w:sz w:val="16"/>
                <w:szCs w:val="14"/>
              </w:rPr>
            </w:pPr>
            <w:r w:rsidRPr="00C7530F">
              <w:rPr>
                <w:rFonts w:ascii="Times New Roman" w:hAnsi="Times New Roman" w:cs="Times New Roman"/>
                <w:bCs/>
                <w:sz w:val="16"/>
                <w:szCs w:val="14"/>
              </w:rPr>
              <w:t>Shri P.N. Mendhe, DNO, addressing the farmer during field day programme at HDPS demonstrated plot at warha</w:t>
            </w:r>
          </w:p>
        </w:tc>
      </w:tr>
    </w:tbl>
    <w:p w14:paraId="504DE320" w14:textId="77777777" w:rsidR="004A2EED" w:rsidRDefault="004A2EED" w:rsidP="004A2EED">
      <w:pPr>
        <w:rPr>
          <w:rFonts w:ascii="Times New Roman" w:hAnsi="Times New Roman" w:cs="Times New Roman"/>
          <w:b/>
          <w:sz w:val="24"/>
          <w:szCs w:val="24"/>
        </w:rPr>
      </w:pPr>
    </w:p>
    <w:p w14:paraId="570F3231" w14:textId="77777777" w:rsidR="004A2EED" w:rsidRDefault="004A2EED" w:rsidP="004A2EED">
      <w:pPr>
        <w:rPr>
          <w:rFonts w:ascii="Times New Roman" w:hAnsi="Times New Roman" w:cs="Times New Roman"/>
          <w:b/>
          <w:sz w:val="24"/>
          <w:szCs w:val="24"/>
        </w:rPr>
      </w:pPr>
    </w:p>
    <w:p w14:paraId="7D056D65" w14:textId="77777777" w:rsidR="004A2EED" w:rsidRDefault="004A2EED" w:rsidP="004A2EED">
      <w:pPr>
        <w:rPr>
          <w:rFonts w:ascii="Times New Roman" w:hAnsi="Times New Roman" w:cs="Times New Roman"/>
          <w:b/>
          <w:sz w:val="24"/>
          <w:szCs w:val="24"/>
        </w:rPr>
      </w:pPr>
    </w:p>
    <w:p w14:paraId="5442B599" w14:textId="77777777" w:rsidR="004A2EED" w:rsidRDefault="004A2EED" w:rsidP="004A2EED">
      <w:pPr>
        <w:rPr>
          <w:rFonts w:ascii="Times New Roman" w:hAnsi="Times New Roman" w:cs="Times New Roman"/>
          <w:b/>
          <w:sz w:val="24"/>
          <w:szCs w:val="24"/>
        </w:rPr>
      </w:pPr>
    </w:p>
    <w:p w14:paraId="1E3D9CCE" w14:textId="77777777" w:rsidR="004A2EED" w:rsidRDefault="004A2EED" w:rsidP="004A2EED">
      <w:pPr>
        <w:rPr>
          <w:rFonts w:ascii="Times New Roman" w:hAnsi="Times New Roman" w:cs="Times New Roman"/>
          <w:b/>
          <w:sz w:val="24"/>
          <w:szCs w:val="24"/>
        </w:rPr>
      </w:pPr>
    </w:p>
    <w:p w14:paraId="3CB545BB" w14:textId="77777777" w:rsidR="004A2EED" w:rsidRDefault="004A2EED" w:rsidP="004A2EED">
      <w:pPr>
        <w:rPr>
          <w:rFonts w:ascii="Times New Roman" w:hAnsi="Times New Roman" w:cs="Times New Roman"/>
          <w:b/>
          <w:sz w:val="24"/>
          <w:szCs w:val="24"/>
        </w:rPr>
      </w:pPr>
    </w:p>
    <w:p w14:paraId="020E7CDE" w14:textId="77777777" w:rsidR="004A2EED" w:rsidRPr="00E75F02" w:rsidRDefault="004A2EED" w:rsidP="004A2EED">
      <w:pPr>
        <w:jc w:val="center"/>
        <w:rPr>
          <w:rFonts w:ascii="Times New Roman" w:hAnsi="Times New Roman" w:cs="Times New Roman"/>
          <w:b/>
          <w:bCs/>
          <w:sz w:val="24"/>
          <w:szCs w:val="24"/>
        </w:rPr>
      </w:pPr>
      <w:r w:rsidRPr="00E75F02">
        <w:rPr>
          <w:rFonts w:ascii="Times New Roman" w:hAnsi="Times New Roman" w:cs="Times New Roman"/>
          <w:b/>
          <w:bCs/>
          <w:sz w:val="24"/>
          <w:szCs w:val="24"/>
        </w:rPr>
        <w:lastRenderedPageBreak/>
        <w:t>Name of KVK</w:t>
      </w:r>
      <w:r w:rsidRPr="00E75F02">
        <w:rPr>
          <w:rFonts w:ascii="Times New Roman" w:hAnsi="Times New Roman" w:cs="Times New Roman"/>
          <w:b/>
          <w:sz w:val="24"/>
          <w:szCs w:val="24"/>
        </w:rPr>
        <w:t>: Amravati I</w:t>
      </w:r>
    </w:p>
    <w:p w14:paraId="00D8F73E" w14:textId="77777777" w:rsidR="004A2EED" w:rsidRDefault="004A2EED" w:rsidP="004A2EED">
      <w:pPr>
        <w:jc w:val="center"/>
        <w:rPr>
          <w:rFonts w:ascii="Times New Roman" w:hAnsi="Times New Roman" w:cs="Times New Roman"/>
          <w:b/>
          <w:sz w:val="28"/>
          <w:szCs w:val="24"/>
        </w:rPr>
      </w:pPr>
      <w:r w:rsidRPr="005E7F90">
        <w:rPr>
          <w:rFonts w:ascii="Times New Roman" w:hAnsi="Times New Roman" w:cs="Times New Roman"/>
          <w:b/>
          <w:sz w:val="28"/>
          <w:szCs w:val="24"/>
        </w:rPr>
        <w:t xml:space="preserve">Success story </w:t>
      </w:r>
      <w:r>
        <w:rPr>
          <w:rFonts w:ascii="Times New Roman" w:hAnsi="Times New Roman" w:cs="Times New Roman"/>
          <w:b/>
          <w:sz w:val="28"/>
          <w:szCs w:val="24"/>
        </w:rPr>
        <w:t xml:space="preserve">Special Project on cotton </w:t>
      </w:r>
      <w:r w:rsidRPr="005E7F90">
        <w:rPr>
          <w:rFonts w:ascii="Times New Roman" w:hAnsi="Times New Roman" w:cs="Times New Roman"/>
          <w:b/>
          <w:i/>
          <w:iCs/>
          <w:sz w:val="28"/>
          <w:szCs w:val="24"/>
        </w:rPr>
        <w:t>Kharif</w:t>
      </w:r>
      <w:r w:rsidRPr="005E7F90">
        <w:rPr>
          <w:rFonts w:ascii="Times New Roman" w:hAnsi="Times New Roman" w:cs="Times New Roman"/>
          <w:b/>
          <w:sz w:val="28"/>
          <w:szCs w:val="24"/>
        </w:rPr>
        <w:t xml:space="preserve"> 202</w:t>
      </w:r>
      <w:r>
        <w:rPr>
          <w:rFonts w:ascii="Times New Roman" w:hAnsi="Times New Roman" w:cs="Times New Roman"/>
          <w:b/>
          <w:sz w:val="28"/>
          <w:szCs w:val="24"/>
        </w:rPr>
        <w:t>5</w:t>
      </w:r>
      <w:r w:rsidRPr="005E7F90">
        <w:rPr>
          <w:rFonts w:ascii="Times New Roman" w:hAnsi="Times New Roman" w:cs="Times New Roman"/>
          <w:b/>
          <w:sz w:val="28"/>
          <w:szCs w:val="24"/>
        </w:rPr>
        <w:t>-2</w:t>
      </w:r>
      <w:r>
        <w:rPr>
          <w:rFonts w:ascii="Times New Roman" w:hAnsi="Times New Roman" w:cs="Times New Roman"/>
          <w:b/>
          <w:sz w:val="28"/>
          <w:szCs w:val="24"/>
        </w:rPr>
        <w:t>6</w:t>
      </w:r>
    </w:p>
    <w:tbl>
      <w:tblPr>
        <w:tblStyle w:val="TableGrid"/>
        <w:tblW w:w="5000" w:type="pct"/>
        <w:jc w:val="center"/>
        <w:tblLook w:val="04A0" w:firstRow="1" w:lastRow="0" w:firstColumn="1" w:lastColumn="0" w:noHBand="0" w:noVBand="1"/>
      </w:tblPr>
      <w:tblGrid>
        <w:gridCol w:w="2504"/>
        <w:gridCol w:w="62"/>
        <w:gridCol w:w="6784"/>
      </w:tblGrid>
      <w:tr w:rsidR="004A2EED" w:rsidRPr="00E75F02" w14:paraId="182FAC24" w14:textId="77777777" w:rsidTr="00453B1E">
        <w:trPr>
          <w:trHeight w:val="567"/>
          <w:jc w:val="center"/>
        </w:trPr>
        <w:tc>
          <w:tcPr>
            <w:tcW w:w="1339" w:type="pct"/>
            <w:shd w:val="clear" w:color="auto" w:fill="auto"/>
            <w:vAlign w:val="center"/>
          </w:tcPr>
          <w:p w14:paraId="1E91A78C"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hAnsi="Times New Roman" w:cs="Times New Roman"/>
                <w:sz w:val="24"/>
                <w:szCs w:val="24"/>
                <w:lang w:eastAsia="en-IN"/>
              </w:rPr>
              <w:br w:type="page"/>
            </w:r>
            <w:r w:rsidRPr="00E75F02">
              <w:rPr>
                <w:rFonts w:ascii="Times New Roman" w:eastAsiaTheme="minorHAnsi" w:hAnsi="Times New Roman" w:cs="Times New Roman"/>
                <w:b/>
                <w:bCs/>
                <w:sz w:val="24"/>
                <w:szCs w:val="24"/>
                <w:lang w:bidi="ar-SA"/>
              </w:rPr>
              <w:t>Name of KVK</w:t>
            </w:r>
          </w:p>
        </w:tc>
        <w:tc>
          <w:tcPr>
            <w:tcW w:w="3661" w:type="pct"/>
            <w:gridSpan w:val="2"/>
            <w:shd w:val="clear" w:color="auto" w:fill="auto"/>
            <w:vAlign w:val="center"/>
          </w:tcPr>
          <w:p w14:paraId="54D55BCD"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Amravati I </w:t>
            </w:r>
          </w:p>
        </w:tc>
      </w:tr>
      <w:tr w:rsidR="004A2EED" w:rsidRPr="00E75F02" w14:paraId="1F81F298" w14:textId="77777777" w:rsidTr="00453B1E">
        <w:trPr>
          <w:trHeight w:val="567"/>
          <w:jc w:val="center"/>
        </w:trPr>
        <w:tc>
          <w:tcPr>
            <w:tcW w:w="1339" w:type="pct"/>
            <w:shd w:val="clear" w:color="auto" w:fill="auto"/>
            <w:vAlign w:val="center"/>
          </w:tcPr>
          <w:p w14:paraId="77EBA902"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Crop and Variety</w:t>
            </w:r>
          </w:p>
        </w:tc>
        <w:tc>
          <w:tcPr>
            <w:tcW w:w="3661" w:type="pct"/>
            <w:gridSpan w:val="2"/>
            <w:shd w:val="clear" w:color="auto" w:fill="auto"/>
            <w:vAlign w:val="center"/>
          </w:tcPr>
          <w:p w14:paraId="26BF99F4"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Cotton, Variety – Kirti (Ankur Seeds Pvt ltd)</w:t>
            </w:r>
          </w:p>
        </w:tc>
      </w:tr>
      <w:tr w:rsidR="004A2EED" w:rsidRPr="00E75F02" w14:paraId="680FABA5" w14:textId="77777777" w:rsidTr="00453B1E">
        <w:trPr>
          <w:trHeight w:val="567"/>
          <w:jc w:val="center"/>
        </w:trPr>
        <w:tc>
          <w:tcPr>
            <w:tcW w:w="1339" w:type="pct"/>
            <w:shd w:val="clear" w:color="auto" w:fill="auto"/>
            <w:vAlign w:val="center"/>
          </w:tcPr>
          <w:p w14:paraId="57447999"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Name of farmer &amp; Address </w:t>
            </w:r>
          </w:p>
        </w:tc>
        <w:tc>
          <w:tcPr>
            <w:tcW w:w="3661" w:type="pct"/>
            <w:gridSpan w:val="2"/>
            <w:shd w:val="clear" w:color="auto" w:fill="auto"/>
            <w:vAlign w:val="center"/>
          </w:tcPr>
          <w:p w14:paraId="78F9CE40" w14:textId="77777777" w:rsidR="004A2EED" w:rsidRPr="00A15C26"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Shri. Ramdas Baliram Thavkar, Virul (Ronghe) </w:t>
            </w:r>
            <w:r w:rsidRPr="00E75F02">
              <w:rPr>
                <w:rFonts w:ascii="Times New Roman" w:eastAsiaTheme="minorHAnsi" w:hAnsi="Times New Roman" w:cs="Times New Roman"/>
                <w:bCs/>
                <w:sz w:val="24"/>
                <w:szCs w:val="24"/>
                <w:lang w:bidi="ar-SA"/>
              </w:rPr>
              <w:t xml:space="preserve">Ta </w:t>
            </w:r>
            <w:r>
              <w:rPr>
                <w:rFonts w:ascii="Times New Roman" w:eastAsiaTheme="minorHAnsi" w:hAnsi="Times New Roman" w:cs="Times New Roman"/>
                <w:bCs/>
                <w:sz w:val="24"/>
                <w:szCs w:val="24"/>
                <w:lang w:bidi="ar-SA"/>
              </w:rPr>
              <w:t>Dhamnagaon Rly</w:t>
            </w:r>
            <w:r w:rsidRPr="00E75F02">
              <w:rPr>
                <w:rFonts w:ascii="Times New Roman" w:eastAsiaTheme="minorHAnsi" w:hAnsi="Times New Roman" w:cs="Times New Roman"/>
                <w:bCs/>
                <w:sz w:val="24"/>
                <w:szCs w:val="24"/>
                <w:lang w:bidi="ar-SA"/>
              </w:rPr>
              <w:t>, Dist</w:t>
            </w:r>
            <w:r>
              <w:rPr>
                <w:rFonts w:ascii="Times New Roman" w:eastAsiaTheme="minorHAnsi" w:hAnsi="Times New Roman" w:cs="Times New Roman"/>
                <w:bCs/>
                <w:sz w:val="24"/>
                <w:szCs w:val="24"/>
                <w:lang w:bidi="ar-SA"/>
              </w:rPr>
              <w:t xml:space="preserve"> </w:t>
            </w:r>
            <w:r w:rsidRPr="00E75F02">
              <w:rPr>
                <w:rFonts w:ascii="Times New Roman" w:eastAsiaTheme="minorHAnsi" w:hAnsi="Times New Roman" w:cs="Times New Roman"/>
                <w:bCs/>
                <w:sz w:val="24"/>
                <w:szCs w:val="24"/>
                <w:lang w:bidi="ar-SA"/>
              </w:rPr>
              <w:t>Amravati</w:t>
            </w:r>
            <w:r>
              <w:rPr>
                <w:rFonts w:ascii="Times New Roman" w:eastAsiaTheme="minorHAnsi" w:hAnsi="Times New Roman" w:cs="Times New Roman"/>
                <w:bCs/>
                <w:sz w:val="24"/>
                <w:szCs w:val="24"/>
                <w:lang w:bidi="ar-SA"/>
              </w:rPr>
              <w:t xml:space="preserve"> Mo. No.</w:t>
            </w:r>
            <w:r>
              <w:rPr>
                <w:rFonts w:ascii="Calibri" w:hAnsi="Calibri" w:cs="Calibri"/>
                <w:szCs w:val="22"/>
              </w:rPr>
              <w:t>9226715694</w:t>
            </w:r>
          </w:p>
          <w:p w14:paraId="226A6E21" w14:textId="77777777" w:rsidR="004A2EED" w:rsidRPr="00E75F02" w:rsidRDefault="004A2EED" w:rsidP="00453B1E">
            <w:pPr>
              <w:rPr>
                <w:rFonts w:ascii="Times New Roman" w:eastAsiaTheme="minorHAnsi" w:hAnsi="Times New Roman" w:cs="Times New Roman"/>
                <w:bCs/>
                <w:sz w:val="24"/>
                <w:szCs w:val="24"/>
                <w:lang w:bidi="ar-SA"/>
              </w:rPr>
            </w:pPr>
          </w:p>
        </w:tc>
      </w:tr>
      <w:tr w:rsidR="004A2EED" w:rsidRPr="00E75F02" w14:paraId="0F68E8BA" w14:textId="77777777" w:rsidTr="00453B1E">
        <w:trPr>
          <w:trHeight w:val="567"/>
          <w:jc w:val="center"/>
        </w:trPr>
        <w:tc>
          <w:tcPr>
            <w:tcW w:w="1339" w:type="pct"/>
            <w:shd w:val="clear" w:color="auto" w:fill="auto"/>
            <w:vAlign w:val="center"/>
          </w:tcPr>
          <w:p w14:paraId="3C38D9F8"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Details of technology demonstrated</w:t>
            </w:r>
          </w:p>
        </w:tc>
        <w:tc>
          <w:tcPr>
            <w:tcW w:w="3661" w:type="pct"/>
            <w:gridSpan w:val="2"/>
            <w:shd w:val="clear" w:color="auto" w:fill="auto"/>
            <w:vAlign w:val="center"/>
          </w:tcPr>
          <w:p w14:paraId="6C0ED0B0"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CS technology cotton sowing at 90 x 30 cm, which turn 10560plant population per acre</w:t>
            </w:r>
          </w:p>
        </w:tc>
      </w:tr>
      <w:tr w:rsidR="004A2EED" w:rsidRPr="00E75F02" w14:paraId="75FF083A" w14:textId="77777777" w:rsidTr="00453B1E">
        <w:trPr>
          <w:trHeight w:val="567"/>
          <w:jc w:val="center"/>
        </w:trPr>
        <w:tc>
          <w:tcPr>
            <w:tcW w:w="1339" w:type="pct"/>
            <w:shd w:val="clear" w:color="auto" w:fill="auto"/>
            <w:vAlign w:val="center"/>
          </w:tcPr>
          <w:p w14:paraId="46B4D38E"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Institutional Involvement </w:t>
            </w:r>
          </w:p>
        </w:tc>
        <w:tc>
          <w:tcPr>
            <w:tcW w:w="3661" w:type="pct"/>
            <w:gridSpan w:val="2"/>
            <w:shd w:val="clear" w:color="auto" w:fill="auto"/>
            <w:vAlign w:val="center"/>
          </w:tcPr>
          <w:p w14:paraId="2224B9F7" w14:textId="77777777" w:rsidR="004A2EED" w:rsidRPr="00E75F02" w:rsidRDefault="004A2EED" w:rsidP="00453B1E">
            <w:pPr>
              <w:jc w:val="both"/>
              <w:rPr>
                <w:rFonts w:ascii="Times New Roman" w:eastAsiaTheme="minorHAnsi" w:hAnsi="Times New Roman" w:cs="Times New Roman"/>
                <w:bCs/>
                <w:sz w:val="24"/>
                <w:szCs w:val="24"/>
                <w:lang w:bidi="ar-SA"/>
              </w:rPr>
            </w:pPr>
            <w:r w:rsidRPr="00E75F02">
              <w:rPr>
                <w:rFonts w:ascii="Times New Roman" w:hAnsi="Times New Roman" w:cs="Times New Roman"/>
                <w:bCs/>
                <w:color w:val="000000" w:themeColor="text1"/>
                <w:sz w:val="24"/>
                <w:szCs w:val="24"/>
              </w:rPr>
              <w:t xml:space="preserve">Prior implementation of demonstration KVK has conducted group meeting and provided information about implementation of Demonstration. Before implementation provided training on cultivation practices of </w:t>
            </w:r>
            <w:r>
              <w:rPr>
                <w:rFonts w:ascii="Times New Roman" w:hAnsi="Times New Roman" w:cs="Times New Roman"/>
                <w:bCs/>
                <w:color w:val="000000" w:themeColor="text1"/>
                <w:sz w:val="24"/>
                <w:szCs w:val="24"/>
              </w:rPr>
              <w:t>Cotton</w:t>
            </w:r>
            <w:r w:rsidRPr="00E75F02">
              <w:rPr>
                <w:rFonts w:ascii="Times New Roman" w:hAnsi="Times New Roman" w:cs="Times New Roman"/>
                <w:bCs/>
                <w:color w:val="000000" w:themeColor="text1"/>
                <w:sz w:val="24"/>
                <w:szCs w:val="24"/>
              </w:rPr>
              <w:t xml:space="preserve">. Then trained to farmers for insect pest management and water management. After that we </w:t>
            </w:r>
            <w:r>
              <w:rPr>
                <w:rFonts w:ascii="Times New Roman" w:hAnsi="Times New Roman" w:cs="Times New Roman"/>
                <w:bCs/>
                <w:color w:val="000000" w:themeColor="text1"/>
                <w:sz w:val="24"/>
                <w:szCs w:val="24"/>
              </w:rPr>
              <w:t>have organized field visit and d</w:t>
            </w:r>
            <w:r w:rsidRPr="00E75F02">
              <w:rPr>
                <w:rFonts w:ascii="Times New Roman" w:hAnsi="Times New Roman" w:cs="Times New Roman"/>
                <w:bCs/>
                <w:color w:val="000000" w:themeColor="text1"/>
                <w:sz w:val="24"/>
                <w:szCs w:val="24"/>
              </w:rPr>
              <w:t xml:space="preserve">iagnostic visit for resolving problem of farmers. Before harvesting conducted field day </w:t>
            </w:r>
            <w:r>
              <w:rPr>
                <w:rFonts w:ascii="Times New Roman" w:hAnsi="Times New Roman" w:cs="Times New Roman"/>
                <w:bCs/>
                <w:color w:val="000000" w:themeColor="text1"/>
                <w:sz w:val="24"/>
                <w:szCs w:val="24"/>
              </w:rPr>
              <w:t xml:space="preserve">on same farmers field </w:t>
            </w:r>
            <w:r w:rsidRPr="00E75F02">
              <w:rPr>
                <w:rFonts w:ascii="Times New Roman" w:hAnsi="Times New Roman" w:cs="Times New Roman"/>
                <w:bCs/>
                <w:color w:val="000000" w:themeColor="text1"/>
                <w:sz w:val="24"/>
                <w:szCs w:val="24"/>
              </w:rPr>
              <w:t xml:space="preserve">and showed to other farmers about performance of </w:t>
            </w:r>
            <w:r>
              <w:rPr>
                <w:rFonts w:ascii="Times New Roman" w:hAnsi="Times New Roman" w:cs="Times New Roman"/>
                <w:bCs/>
                <w:color w:val="000000" w:themeColor="text1"/>
                <w:sz w:val="24"/>
                <w:szCs w:val="24"/>
              </w:rPr>
              <w:t>technology</w:t>
            </w:r>
          </w:p>
        </w:tc>
      </w:tr>
      <w:tr w:rsidR="004A2EED" w:rsidRPr="00E75F02" w14:paraId="163F4D15" w14:textId="77777777" w:rsidTr="00453B1E">
        <w:trPr>
          <w:trHeight w:val="1473"/>
          <w:jc w:val="center"/>
        </w:trPr>
        <w:tc>
          <w:tcPr>
            <w:tcW w:w="1339" w:type="pct"/>
            <w:shd w:val="clear" w:color="auto" w:fill="auto"/>
            <w:vAlign w:val="center"/>
          </w:tcPr>
          <w:p w14:paraId="53EB8E8F"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Success Point </w:t>
            </w:r>
          </w:p>
        </w:tc>
        <w:tc>
          <w:tcPr>
            <w:tcW w:w="3661" w:type="pct"/>
            <w:gridSpan w:val="2"/>
            <w:shd w:val="clear" w:color="auto" w:fill="auto"/>
            <w:vAlign w:val="center"/>
          </w:tcPr>
          <w:p w14:paraId="0EC8D699" w14:textId="77777777" w:rsidR="004A2EED" w:rsidRDefault="004A2EED" w:rsidP="00453B1E">
            <w:pPr>
              <w:pStyle w:val="ListParagraph"/>
              <w:numPr>
                <w:ilvl w:val="0"/>
                <w:numId w:val="4"/>
              </w:numPr>
              <w:spacing w:after="160" w:line="276" w:lineRule="auto"/>
              <w:rPr>
                <w:rFonts w:ascii="Times New Roman" w:hAnsi="Times New Roman" w:cs="Times New Roman"/>
                <w:bCs/>
                <w:color w:val="000000" w:themeColor="text1"/>
                <w:sz w:val="24"/>
                <w:szCs w:val="24"/>
              </w:rPr>
            </w:pPr>
            <w:r w:rsidRPr="002B41D0">
              <w:rPr>
                <w:rFonts w:ascii="Times New Roman" w:hAnsi="Times New Roman" w:cs="Times New Roman"/>
                <w:bCs/>
                <w:color w:val="000000" w:themeColor="text1"/>
                <w:sz w:val="24"/>
                <w:szCs w:val="24"/>
              </w:rPr>
              <w:t>Farmers got good yield (</w:t>
            </w:r>
            <w:r>
              <w:rPr>
                <w:rFonts w:ascii="Times New Roman" w:hAnsi="Times New Roman" w:cs="Times New Roman"/>
                <w:bCs/>
                <w:color w:val="000000" w:themeColor="text1"/>
                <w:sz w:val="24"/>
                <w:szCs w:val="24"/>
              </w:rPr>
              <w:t>35</w:t>
            </w:r>
            <w:r w:rsidRPr="002B41D0">
              <w:rPr>
                <w:rFonts w:ascii="Times New Roman" w:hAnsi="Times New Roman" w:cs="Times New Roman"/>
                <w:bCs/>
                <w:color w:val="000000" w:themeColor="text1"/>
                <w:sz w:val="24"/>
                <w:szCs w:val="24"/>
              </w:rPr>
              <w:t xml:space="preserve"> q/ha) which is</w:t>
            </w:r>
            <w:r>
              <w:rPr>
                <w:rFonts w:ascii="Times New Roman" w:hAnsi="Times New Roman" w:cs="Times New Roman"/>
                <w:bCs/>
                <w:color w:val="000000" w:themeColor="text1"/>
                <w:sz w:val="24"/>
                <w:szCs w:val="24"/>
              </w:rPr>
              <w:t xml:space="preserve"> </w:t>
            </w:r>
            <w:r>
              <w:rPr>
                <w:rFonts w:ascii="Times New Roman" w:hAnsi="Times New Roman" w:cs="Times New Roman"/>
                <w:sz w:val="24"/>
                <w:szCs w:val="24"/>
              </w:rPr>
              <w:t>55.50</w:t>
            </w:r>
            <w:r w:rsidRPr="002B41D0">
              <w:rPr>
                <w:rFonts w:ascii="Times New Roman" w:hAnsi="Times New Roman" w:cs="Times New Roman"/>
                <w:bCs/>
                <w:color w:val="000000" w:themeColor="text1"/>
                <w:sz w:val="24"/>
                <w:szCs w:val="24"/>
              </w:rPr>
              <w:t>% more than Check Plot (</w:t>
            </w:r>
            <w:r>
              <w:rPr>
                <w:rFonts w:ascii="Times New Roman" w:hAnsi="Times New Roman" w:cs="Times New Roman"/>
                <w:bCs/>
                <w:color w:val="000000" w:themeColor="text1"/>
                <w:sz w:val="24"/>
                <w:szCs w:val="24"/>
              </w:rPr>
              <w:t xml:space="preserve">22.5 </w:t>
            </w:r>
            <w:r w:rsidRPr="002B41D0">
              <w:rPr>
                <w:rFonts w:ascii="Times New Roman" w:hAnsi="Times New Roman" w:cs="Times New Roman"/>
                <w:bCs/>
                <w:color w:val="000000" w:themeColor="text1"/>
                <w:sz w:val="24"/>
                <w:szCs w:val="24"/>
              </w:rPr>
              <w:t>q/ha) under limited package of practices</w:t>
            </w:r>
          </w:p>
          <w:p w14:paraId="49DD6C78" w14:textId="77777777" w:rsidR="004A2EED" w:rsidRPr="002B41D0" w:rsidRDefault="004A2EED" w:rsidP="00453B1E">
            <w:pPr>
              <w:pStyle w:val="ListParagraph"/>
              <w:numPr>
                <w:ilvl w:val="0"/>
                <w:numId w:val="4"/>
              </w:numPr>
              <w:spacing w:after="160" w:line="276" w:lineRule="auto"/>
              <w:rPr>
                <w:rFonts w:ascii="Times New Roman" w:hAnsi="Times New Roman" w:cs="Times New Roman"/>
                <w:bCs/>
                <w:color w:val="000000" w:themeColor="text1"/>
                <w:sz w:val="24"/>
                <w:szCs w:val="24"/>
              </w:rPr>
            </w:pPr>
            <w:r w:rsidRPr="002B41D0">
              <w:rPr>
                <w:rFonts w:ascii="Times New Roman" w:hAnsi="Times New Roman" w:cs="Times New Roman"/>
                <w:bCs/>
                <w:color w:val="000000" w:themeColor="text1"/>
                <w:sz w:val="24"/>
                <w:szCs w:val="24"/>
              </w:rPr>
              <w:t xml:space="preserve">Fetches good price for crop (Rs. </w:t>
            </w:r>
            <w:r>
              <w:rPr>
                <w:rFonts w:ascii="Times New Roman" w:hAnsi="Times New Roman" w:cs="Times New Roman"/>
                <w:bCs/>
                <w:color w:val="000000" w:themeColor="text1"/>
                <w:sz w:val="24"/>
                <w:szCs w:val="24"/>
              </w:rPr>
              <w:t xml:space="preserve">7500 </w:t>
            </w:r>
            <w:r w:rsidRPr="002B41D0">
              <w:rPr>
                <w:rFonts w:ascii="Times New Roman" w:hAnsi="Times New Roman" w:cs="Times New Roman"/>
                <w:bCs/>
                <w:color w:val="000000" w:themeColor="text1"/>
                <w:sz w:val="24"/>
                <w:szCs w:val="24"/>
              </w:rPr>
              <w:t xml:space="preserve">/per quintal) </w:t>
            </w:r>
          </w:p>
          <w:p w14:paraId="4E971CF9" w14:textId="77777777" w:rsidR="004A2EED" w:rsidRPr="00E75F02" w:rsidRDefault="004A2EED" w:rsidP="00453B1E">
            <w:pPr>
              <w:pStyle w:val="ListParagraph"/>
              <w:numPr>
                <w:ilvl w:val="0"/>
                <w:numId w:val="4"/>
              </w:numPr>
              <w:spacing w:after="160" w:line="276" w:lineRule="auto"/>
              <w:rPr>
                <w:rFonts w:ascii="Times New Roman" w:hAnsi="Times New Roman" w:cs="Times New Roman"/>
                <w:sz w:val="24"/>
                <w:szCs w:val="24"/>
              </w:rPr>
            </w:pPr>
            <w:r w:rsidRPr="00E75F02">
              <w:rPr>
                <w:rFonts w:ascii="Times New Roman" w:hAnsi="Times New Roman" w:cs="Times New Roman"/>
                <w:bCs/>
                <w:color w:val="000000" w:themeColor="text1"/>
                <w:sz w:val="24"/>
                <w:szCs w:val="24"/>
              </w:rPr>
              <w:t xml:space="preserve">Got Net Income OF Rs. </w:t>
            </w:r>
            <w:r>
              <w:rPr>
                <w:rFonts w:ascii="Times New Roman" w:hAnsi="Times New Roman" w:cs="Times New Roman"/>
                <w:sz w:val="24"/>
                <w:szCs w:val="24"/>
              </w:rPr>
              <w:t>167250</w:t>
            </w:r>
            <w:r w:rsidRPr="00E75F0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ha</w:t>
            </w:r>
          </w:p>
        </w:tc>
      </w:tr>
      <w:tr w:rsidR="004A2EED" w:rsidRPr="00E75F02" w14:paraId="7EEA4C8E" w14:textId="77777777" w:rsidTr="00453B1E">
        <w:trPr>
          <w:trHeight w:val="567"/>
          <w:jc w:val="center"/>
        </w:trPr>
        <w:tc>
          <w:tcPr>
            <w:tcW w:w="1339" w:type="pct"/>
            <w:shd w:val="clear" w:color="auto" w:fill="auto"/>
            <w:vAlign w:val="center"/>
          </w:tcPr>
          <w:p w14:paraId="157CE331"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Farmer Feedback </w:t>
            </w:r>
          </w:p>
        </w:tc>
        <w:tc>
          <w:tcPr>
            <w:tcW w:w="3661" w:type="pct"/>
            <w:gridSpan w:val="2"/>
            <w:shd w:val="clear" w:color="auto" w:fill="auto"/>
            <w:vAlign w:val="center"/>
          </w:tcPr>
          <w:p w14:paraId="732489FE" w14:textId="77777777" w:rsidR="004A2EED" w:rsidRDefault="004A2EED" w:rsidP="004A2EED">
            <w:pPr>
              <w:pStyle w:val="ListParagraph"/>
              <w:numPr>
                <w:ilvl w:val="0"/>
                <w:numId w:val="5"/>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HDPS technology for cotton cultivation getting more yield</w:t>
            </w:r>
          </w:p>
          <w:p w14:paraId="5BCEC225" w14:textId="77777777" w:rsidR="004A2EED" w:rsidRDefault="004A2EED" w:rsidP="004A2EED">
            <w:pPr>
              <w:pStyle w:val="ListParagraph"/>
              <w:numPr>
                <w:ilvl w:val="0"/>
                <w:numId w:val="5"/>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Boll weight more than 4 gm that enhance cotton yield. </w:t>
            </w:r>
          </w:p>
          <w:p w14:paraId="25FADC6F" w14:textId="77777777" w:rsidR="004A2EED" w:rsidRPr="00E75F02" w:rsidRDefault="004A2EED" w:rsidP="004A2EED">
            <w:pPr>
              <w:pStyle w:val="ListParagraph"/>
              <w:numPr>
                <w:ilvl w:val="0"/>
                <w:numId w:val="5"/>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Reduction of labour cost </w:t>
            </w:r>
          </w:p>
          <w:p w14:paraId="23E763BF" w14:textId="77777777" w:rsidR="004A2EED" w:rsidRPr="00E75F02" w:rsidRDefault="004A2EED" w:rsidP="004A2EED">
            <w:pPr>
              <w:pStyle w:val="ListParagraph"/>
              <w:numPr>
                <w:ilvl w:val="0"/>
                <w:numId w:val="5"/>
              </w:numPr>
              <w:spacing w:after="160" w:line="259" w:lineRule="auto"/>
              <w:rPr>
                <w:rFonts w:ascii="Times New Roman" w:hAnsi="Times New Roman" w:cs="Times New Roman"/>
                <w:sz w:val="24"/>
                <w:szCs w:val="24"/>
              </w:rPr>
            </w:pPr>
            <w:r>
              <w:rPr>
                <w:rFonts w:ascii="Times New Roman" w:hAnsi="Times New Roman" w:cs="Times New Roman"/>
                <w:bCs/>
                <w:color w:val="000000" w:themeColor="text1"/>
                <w:sz w:val="24"/>
                <w:szCs w:val="24"/>
              </w:rPr>
              <w:t>After harvesting of HDPS/CS cotton by 150 days, second crop can be taken up in the rabi season (Chickpea, Wheat and Sesamum)</w:t>
            </w:r>
          </w:p>
        </w:tc>
      </w:tr>
      <w:tr w:rsidR="004A2EED" w:rsidRPr="00E75F02" w14:paraId="631A989B" w14:textId="77777777" w:rsidTr="00453B1E">
        <w:trPr>
          <w:trHeight w:val="356"/>
          <w:jc w:val="center"/>
        </w:trPr>
        <w:tc>
          <w:tcPr>
            <w:tcW w:w="5000" w:type="pct"/>
            <w:gridSpan w:val="3"/>
            <w:shd w:val="clear" w:color="auto" w:fill="auto"/>
            <w:vAlign w:val="center"/>
          </w:tcPr>
          <w:p w14:paraId="7D87F04C" w14:textId="77777777" w:rsidR="004A2EED" w:rsidRPr="00E75F02" w:rsidRDefault="004A2EED" w:rsidP="00453B1E">
            <w:pPr>
              <w:rPr>
                <w:rFonts w:ascii="Times New Roman" w:eastAsiaTheme="minorHAnsi" w:hAnsi="Times New Roman" w:cs="Times New Roman"/>
                <w:b/>
                <w:sz w:val="24"/>
                <w:szCs w:val="24"/>
                <w:lang w:bidi="ar-SA"/>
              </w:rPr>
            </w:pPr>
            <w:r>
              <w:rPr>
                <w:rFonts w:ascii="Times New Roman" w:eastAsiaTheme="minorHAnsi" w:hAnsi="Times New Roman" w:cs="Times New Roman"/>
                <w:b/>
                <w:sz w:val="24"/>
                <w:szCs w:val="24"/>
                <w:lang w:bidi="ar-SA"/>
              </w:rPr>
              <w:t xml:space="preserve"> Yield (q/ha) </w:t>
            </w:r>
          </w:p>
        </w:tc>
      </w:tr>
      <w:tr w:rsidR="004A2EED" w:rsidRPr="00E75F02" w14:paraId="5EF71587" w14:textId="77777777" w:rsidTr="00453B1E">
        <w:trPr>
          <w:trHeight w:val="369"/>
          <w:jc w:val="center"/>
        </w:trPr>
        <w:tc>
          <w:tcPr>
            <w:tcW w:w="1372" w:type="pct"/>
            <w:gridSpan w:val="2"/>
            <w:shd w:val="clear" w:color="auto" w:fill="auto"/>
            <w:vAlign w:val="center"/>
          </w:tcPr>
          <w:p w14:paraId="0E5D5C09"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Demonstration</w:t>
            </w:r>
          </w:p>
        </w:tc>
        <w:tc>
          <w:tcPr>
            <w:tcW w:w="3628" w:type="pct"/>
            <w:shd w:val="clear" w:color="auto" w:fill="auto"/>
            <w:vAlign w:val="center"/>
          </w:tcPr>
          <w:p w14:paraId="2EA08410"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35</w:t>
            </w:r>
            <w:r w:rsidRPr="00E75F02">
              <w:rPr>
                <w:rFonts w:ascii="Times New Roman" w:eastAsiaTheme="minorHAnsi" w:hAnsi="Times New Roman" w:cs="Times New Roman"/>
                <w:bCs/>
                <w:sz w:val="24"/>
                <w:szCs w:val="24"/>
                <w:lang w:bidi="ar-SA"/>
              </w:rPr>
              <w:t xml:space="preserve"> q/ha </w:t>
            </w:r>
          </w:p>
        </w:tc>
      </w:tr>
      <w:tr w:rsidR="004A2EED" w:rsidRPr="00E75F02" w14:paraId="0A2AC45A" w14:textId="77777777" w:rsidTr="00453B1E">
        <w:trPr>
          <w:trHeight w:val="567"/>
          <w:jc w:val="center"/>
        </w:trPr>
        <w:tc>
          <w:tcPr>
            <w:tcW w:w="1372" w:type="pct"/>
            <w:gridSpan w:val="2"/>
            <w:shd w:val="clear" w:color="auto" w:fill="auto"/>
            <w:vAlign w:val="center"/>
          </w:tcPr>
          <w:p w14:paraId="4801D354"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Potential yield of variety/technology </w:t>
            </w:r>
          </w:p>
        </w:tc>
        <w:tc>
          <w:tcPr>
            <w:tcW w:w="3628" w:type="pct"/>
            <w:shd w:val="clear" w:color="auto" w:fill="auto"/>
            <w:vAlign w:val="center"/>
          </w:tcPr>
          <w:p w14:paraId="09151DF4"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22.5 </w:t>
            </w:r>
            <w:r w:rsidRPr="00E75F02">
              <w:rPr>
                <w:rFonts w:ascii="Times New Roman" w:eastAsiaTheme="minorHAnsi" w:hAnsi="Times New Roman" w:cs="Times New Roman"/>
                <w:bCs/>
                <w:sz w:val="24"/>
                <w:szCs w:val="24"/>
                <w:lang w:bidi="ar-SA"/>
              </w:rPr>
              <w:t>q/ha</w:t>
            </w:r>
          </w:p>
        </w:tc>
      </w:tr>
      <w:tr w:rsidR="004A2EED" w:rsidRPr="00E75F02" w14:paraId="6F1C0576" w14:textId="77777777" w:rsidTr="00453B1E">
        <w:trPr>
          <w:trHeight w:val="567"/>
          <w:jc w:val="center"/>
        </w:trPr>
        <w:tc>
          <w:tcPr>
            <w:tcW w:w="1372" w:type="pct"/>
            <w:gridSpan w:val="2"/>
            <w:shd w:val="clear" w:color="auto" w:fill="auto"/>
            <w:vAlign w:val="center"/>
          </w:tcPr>
          <w:p w14:paraId="25BB78B4"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District average </w:t>
            </w:r>
          </w:p>
        </w:tc>
        <w:tc>
          <w:tcPr>
            <w:tcW w:w="3628" w:type="pct"/>
            <w:shd w:val="clear" w:color="auto" w:fill="auto"/>
            <w:vAlign w:val="center"/>
          </w:tcPr>
          <w:p w14:paraId="24125A39"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9.20 q/ha  (First advance Estimate during </w:t>
            </w:r>
            <w:r>
              <w:rPr>
                <w:rFonts w:ascii="Times New Roman" w:eastAsiaTheme="minorHAnsi" w:hAnsi="Times New Roman" w:cs="Times New Roman"/>
                <w:bCs/>
                <w:sz w:val="24"/>
                <w:szCs w:val="24"/>
                <w:lang w:bidi="ar-SA"/>
              </w:rPr>
              <w:t>2024</w:t>
            </w:r>
            <w:r w:rsidRPr="00E75F02">
              <w:rPr>
                <w:rFonts w:ascii="Times New Roman" w:eastAsiaTheme="minorHAnsi" w:hAnsi="Times New Roman" w:cs="Times New Roman"/>
                <w:bCs/>
                <w:sz w:val="24"/>
                <w:szCs w:val="24"/>
                <w:lang w:bidi="ar-SA"/>
              </w:rPr>
              <w:t>)</w:t>
            </w:r>
          </w:p>
        </w:tc>
      </w:tr>
      <w:tr w:rsidR="004A2EED" w:rsidRPr="00E75F02" w14:paraId="28C95DD9" w14:textId="77777777" w:rsidTr="00453B1E">
        <w:trPr>
          <w:trHeight w:val="567"/>
          <w:jc w:val="center"/>
        </w:trPr>
        <w:tc>
          <w:tcPr>
            <w:tcW w:w="1372" w:type="pct"/>
            <w:gridSpan w:val="2"/>
            <w:shd w:val="clear" w:color="auto" w:fill="auto"/>
            <w:vAlign w:val="center"/>
          </w:tcPr>
          <w:p w14:paraId="210A6805"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State average  </w:t>
            </w:r>
          </w:p>
        </w:tc>
        <w:tc>
          <w:tcPr>
            <w:tcW w:w="3628" w:type="pct"/>
            <w:shd w:val="clear" w:color="auto" w:fill="auto"/>
            <w:vAlign w:val="center"/>
          </w:tcPr>
          <w:p w14:paraId="27454DE0"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9.04 q/ha (First Advance Estimate during the year </w:t>
            </w:r>
            <w:r>
              <w:rPr>
                <w:rFonts w:ascii="Times New Roman" w:eastAsiaTheme="minorHAnsi" w:hAnsi="Times New Roman" w:cs="Times New Roman"/>
                <w:bCs/>
                <w:sz w:val="24"/>
                <w:szCs w:val="24"/>
                <w:lang w:bidi="ar-SA"/>
              </w:rPr>
              <w:t>2024-25</w:t>
            </w:r>
            <w:r w:rsidRPr="00E75F02">
              <w:rPr>
                <w:rFonts w:ascii="Times New Roman" w:eastAsiaTheme="minorHAnsi" w:hAnsi="Times New Roman" w:cs="Times New Roman"/>
                <w:bCs/>
                <w:sz w:val="24"/>
                <w:szCs w:val="24"/>
                <w:lang w:bidi="ar-SA"/>
              </w:rPr>
              <w:t xml:space="preserve">).  </w:t>
            </w:r>
          </w:p>
        </w:tc>
      </w:tr>
      <w:tr w:rsidR="004A2EED" w:rsidRPr="00E75F02" w14:paraId="0D658771" w14:textId="77777777" w:rsidTr="00453B1E">
        <w:trPr>
          <w:trHeight w:val="244"/>
          <w:jc w:val="center"/>
        </w:trPr>
        <w:tc>
          <w:tcPr>
            <w:tcW w:w="1372" w:type="pct"/>
            <w:gridSpan w:val="2"/>
            <w:shd w:val="clear" w:color="auto" w:fill="auto"/>
            <w:vAlign w:val="center"/>
          </w:tcPr>
          <w:p w14:paraId="50220EA5"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National average</w:t>
            </w:r>
          </w:p>
        </w:tc>
        <w:tc>
          <w:tcPr>
            <w:tcW w:w="3628" w:type="pct"/>
            <w:shd w:val="clear" w:color="auto" w:fill="auto"/>
            <w:vAlign w:val="center"/>
          </w:tcPr>
          <w:p w14:paraId="4598AE5A"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w:t>
            </w:r>
          </w:p>
        </w:tc>
      </w:tr>
    </w:tbl>
    <w:p w14:paraId="0B09BE3D" w14:textId="77777777" w:rsidR="004A2EED" w:rsidRDefault="004A2EED" w:rsidP="004A2EED">
      <w:pPr>
        <w:jc w:val="both"/>
        <w:rPr>
          <w:rFonts w:ascii="Times New Roman" w:hAnsi="Times New Roman" w:cs="Times New Roman"/>
          <w:b/>
          <w:bCs/>
          <w:sz w:val="24"/>
          <w:szCs w:val="24"/>
        </w:rPr>
      </w:pPr>
    </w:p>
    <w:p w14:paraId="0FD3E8E1" w14:textId="77777777" w:rsidR="004A2EED" w:rsidRDefault="004A2EED" w:rsidP="004A2EED">
      <w:pPr>
        <w:jc w:val="both"/>
        <w:rPr>
          <w:rFonts w:ascii="Times New Roman" w:hAnsi="Times New Roman" w:cs="Times New Roman"/>
          <w:b/>
          <w:bCs/>
          <w:sz w:val="24"/>
          <w:szCs w:val="24"/>
        </w:rPr>
      </w:pPr>
    </w:p>
    <w:p w14:paraId="4F99B47D" w14:textId="77777777" w:rsidR="004A2EED" w:rsidRPr="00E75F02" w:rsidRDefault="004A2EED" w:rsidP="004A2EED">
      <w:pPr>
        <w:jc w:val="both"/>
        <w:rPr>
          <w:rFonts w:ascii="Times New Roman" w:hAnsi="Times New Roman" w:cs="Times New Roman"/>
          <w:b/>
          <w:bCs/>
          <w:sz w:val="24"/>
          <w:szCs w:val="24"/>
        </w:rPr>
      </w:pPr>
      <w:r w:rsidRPr="00E75F02">
        <w:rPr>
          <w:rFonts w:ascii="Times New Roman" w:hAnsi="Times New Roman" w:cs="Times New Roman"/>
          <w:b/>
          <w:bCs/>
          <w:sz w:val="24"/>
          <w:szCs w:val="24"/>
        </w:rPr>
        <w:lastRenderedPageBreak/>
        <w:t>Performance of technology vis-à-vis Local check (Increase in productivity and returns)</w:t>
      </w:r>
    </w:p>
    <w:tbl>
      <w:tblPr>
        <w:tblStyle w:val="TableGrid"/>
        <w:tblW w:w="5000" w:type="pct"/>
        <w:tblInd w:w="-34" w:type="dxa"/>
        <w:tblLook w:val="04A0" w:firstRow="1" w:lastRow="0" w:firstColumn="1" w:lastColumn="0" w:noHBand="0" w:noVBand="1"/>
      </w:tblPr>
      <w:tblGrid>
        <w:gridCol w:w="2094"/>
        <w:gridCol w:w="1466"/>
        <w:gridCol w:w="1492"/>
        <w:gridCol w:w="1775"/>
        <w:gridCol w:w="1588"/>
        <w:gridCol w:w="935"/>
      </w:tblGrid>
      <w:tr w:rsidR="004A2EED" w:rsidRPr="00E75F02" w14:paraId="3664559C" w14:textId="77777777" w:rsidTr="00453B1E">
        <w:trPr>
          <w:trHeight w:val="432"/>
        </w:trPr>
        <w:tc>
          <w:tcPr>
            <w:tcW w:w="1119" w:type="pct"/>
            <w:shd w:val="clear" w:color="auto" w:fill="auto"/>
            <w:vAlign w:val="center"/>
          </w:tcPr>
          <w:p w14:paraId="56ADF474"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Practice used</w:t>
            </w:r>
          </w:p>
        </w:tc>
        <w:tc>
          <w:tcPr>
            <w:tcW w:w="784" w:type="pct"/>
            <w:shd w:val="clear" w:color="auto" w:fill="auto"/>
            <w:vAlign w:val="center"/>
          </w:tcPr>
          <w:p w14:paraId="6A87E632"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Yield (q/ha)</w:t>
            </w:r>
          </w:p>
        </w:tc>
        <w:tc>
          <w:tcPr>
            <w:tcW w:w="798" w:type="pct"/>
            <w:shd w:val="clear" w:color="auto" w:fill="auto"/>
            <w:vAlign w:val="center"/>
          </w:tcPr>
          <w:p w14:paraId="7A97071E"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cost (Rs/ha)</w:t>
            </w:r>
          </w:p>
        </w:tc>
        <w:tc>
          <w:tcPr>
            <w:tcW w:w="949" w:type="pct"/>
            <w:shd w:val="clear" w:color="auto" w:fill="auto"/>
            <w:vAlign w:val="center"/>
          </w:tcPr>
          <w:p w14:paraId="0EF90CE0"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income (Rs/ha)</w:t>
            </w:r>
          </w:p>
        </w:tc>
        <w:tc>
          <w:tcPr>
            <w:tcW w:w="849" w:type="pct"/>
            <w:shd w:val="clear" w:color="auto" w:fill="auto"/>
            <w:vAlign w:val="center"/>
          </w:tcPr>
          <w:p w14:paraId="036FB456"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Net income (Rs/ha)</w:t>
            </w:r>
          </w:p>
        </w:tc>
        <w:tc>
          <w:tcPr>
            <w:tcW w:w="500" w:type="pct"/>
            <w:shd w:val="clear" w:color="auto" w:fill="auto"/>
            <w:vAlign w:val="center"/>
          </w:tcPr>
          <w:p w14:paraId="6F65FB3D"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B:C ratio</w:t>
            </w:r>
          </w:p>
        </w:tc>
      </w:tr>
      <w:tr w:rsidR="004A2EED" w:rsidRPr="00E75F02" w14:paraId="204FD1E3" w14:textId="77777777" w:rsidTr="00453B1E">
        <w:trPr>
          <w:trHeight w:val="60"/>
        </w:trPr>
        <w:tc>
          <w:tcPr>
            <w:tcW w:w="1119" w:type="pct"/>
            <w:vAlign w:val="center"/>
          </w:tcPr>
          <w:p w14:paraId="423524A7"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Farmer practices</w:t>
            </w:r>
          </w:p>
        </w:tc>
        <w:tc>
          <w:tcPr>
            <w:tcW w:w="784" w:type="pct"/>
          </w:tcPr>
          <w:p w14:paraId="0BCBF27D"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22.5</w:t>
            </w:r>
          </w:p>
        </w:tc>
        <w:tc>
          <w:tcPr>
            <w:tcW w:w="798" w:type="pct"/>
            <w:vAlign w:val="bottom"/>
          </w:tcPr>
          <w:p w14:paraId="2A225464" w14:textId="77777777" w:rsidR="004A2EED" w:rsidRPr="00E75F02" w:rsidRDefault="004A2EED" w:rsidP="00453B1E">
            <w:pPr>
              <w:tabs>
                <w:tab w:val="center" w:pos="629"/>
              </w:tabs>
              <w:spacing w:before="100" w:beforeAutospacing="1"/>
              <w:jc w:val="center"/>
              <w:rPr>
                <w:rFonts w:ascii="Times New Roman" w:hAnsi="Times New Roman" w:cs="Times New Roman"/>
                <w:sz w:val="24"/>
                <w:szCs w:val="24"/>
              </w:rPr>
            </w:pPr>
            <w:r>
              <w:rPr>
                <w:rFonts w:ascii="Calibri" w:hAnsi="Calibri" w:cs="Calibri"/>
                <w:color w:val="000000"/>
                <w:szCs w:val="22"/>
              </w:rPr>
              <w:t>82500</w:t>
            </w:r>
          </w:p>
        </w:tc>
        <w:tc>
          <w:tcPr>
            <w:tcW w:w="949" w:type="pct"/>
            <w:vAlign w:val="bottom"/>
          </w:tcPr>
          <w:p w14:paraId="020C55E6"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Calibri" w:hAnsi="Calibri" w:cs="Calibri"/>
                <w:color w:val="000000"/>
                <w:szCs w:val="22"/>
              </w:rPr>
              <w:t>162000</w:t>
            </w:r>
          </w:p>
        </w:tc>
        <w:tc>
          <w:tcPr>
            <w:tcW w:w="849" w:type="pct"/>
            <w:vAlign w:val="bottom"/>
          </w:tcPr>
          <w:p w14:paraId="2E481CAA"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Calibri" w:hAnsi="Calibri" w:cs="Calibri"/>
                <w:color w:val="000000"/>
                <w:szCs w:val="22"/>
              </w:rPr>
              <w:t>79500</w:t>
            </w:r>
          </w:p>
        </w:tc>
        <w:tc>
          <w:tcPr>
            <w:tcW w:w="500" w:type="pct"/>
          </w:tcPr>
          <w:p w14:paraId="1F8083DF"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1.96</w:t>
            </w:r>
          </w:p>
        </w:tc>
      </w:tr>
      <w:tr w:rsidR="004A2EED" w:rsidRPr="00E75F02" w14:paraId="7D30A583" w14:textId="77777777" w:rsidTr="00453B1E">
        <w:trPr>
          <w:trHeight w:val="116"/>
        </w:trPr>
        <w:tc>
          <w:tcPr>
            <w:tcW w:w="1119" w:type="pct"/>
            <w:vAlign w:val="center"/>
          </w:tcPr>
          <w:p w14:paraId="3133BD12"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Demonstration</w:t>
            </w:r>
          </w:p>
        </w:tc>
        <w:tc>
          <w:tcPr>
            <w:tcW w:w="784" w:type="pct"/>
          </w:tcPr>
          <w:p w14:paraId="28E91995"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35.00</w:t>
            </w:r>
          </w:p>
        </w:tc>
        <w:tc>
          <w:tcPr>
            <w:tcW w:w="798" w:type="pct"/>
            <w:vAlign w:val="center"/>
          </w:tcPr>
          <w:p w14:paraId="11872BE5"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95000</w:t>
            </w:r>
          </w:p>
        </w:tc>
        <w:tc>
          <w:tcPr>
            <w:tcW w:w="949" w:type="pct"/>
          </w:tcPr>
          <w:p w14:paraId="09AB9D9A"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262500</w:t>
            </w:r>
          </w:p>
        </w:tc>
        <w:tc>
          <w:tcPr>
            <w:tcW w:w="849" w:type="pct"/>
            <w:vAlign w:val="center"/>
          </w:tcPr>
          <w:p w14:paraId="17C9D345"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167250</w:t>
            </w:r>
          </w:p>
        </w:tc>
        <w:tc>
          <w:tcPr>
            <w:tcW w:w="500" w:type="pct"/>
            <w:vAlign w:val="center"/>
          </w:tcPr>
          <w:p w14:paraId="34BACBFE"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2.76</w:t>
            </w:r>
          </w:p>
        </w:tc>
      </w:tr>
      <w:tr w:rsidR="004A2EED" w:rsidRPr="00E75F02" w14:paraId="719D7C71" w14:textId="77777777" w:rsidTr="00453B1E">
        <w:trPr>
          <w:trHeight w:val="432"/>
        </w:trPr>
        <w:tc>
          <w:tcPr>
            <w:tcW w:w="1119" w:type="pct"/>
            <w:vAlign w:val="center"/>
          </w:tcPr>
          <w:p w14:paraId="4E4A956A"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Increase</w:t>
            </w:r>
          </w:p>
        </w:tc>
        <w:tc>
          <w:tcPr>
            <w:tcW w:w="784" w:type="pct"/>
          </w:tcPr>
          <w:p w14:paraId="1E52E30B"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r>
              <w:rPr>
                <w:rFonts w:ascii="Times New Roman" w:hAnsi="Times New Roman" w:cs="Times New Roman"/>
                <w:sz w:val="24"/>
                <w:szCs w:val="24"/>
              </w:rPr>
              <w:t>55.50</w:t>
            </w:r>
          </w:p>
        </w:tc>
        <w:tc>
          <w:tcPr>
            <w:tcW w:w="3096" w:type="pct"/>
            <w:gridSpan w:val="4"/>
          </w:tcPr>
          <w:p w14:paraId="6CDCE72C"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p>
        </w:tc>
      </w:tr>
    </w:tbl>
    <w:p w14:paraId="41BBE5D3" w14:textId="77777777" w:rsidR="004A2EED" w:rsidRDefault="004A2EED" w:rsidP="004A2EED">
      <w:pPr>
        <w:jc w:val="cente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4788"/>
        <w:gridCol w:w="4788"/>
      </w:tblGrid>
      <w:tr w:rsidR="004A2EED" w14:paraId="42C3630D" w14:textId="77777777" w:rsidTr="00453B1E">
        <w:tc>
          <w:tcPr>
            <w:tcW w:w="9576" w:type="dxa"/>
            <w:gridSpan w:val="2"/>
          </w:tcPr>
          <w:p w14:paraId="606CA358" w14:textId="77777777" w:rsidR="004A2EED" w:rsidRPr="00B3044C" w:rsidRDefault="004A2EED" w:rsidP="00453B1E">
            <w:pPr>
              <w:jc w:val="both"/>
              <w:rPr>
                <w:rFonts w:cstheme="minorHAnsi"/>
                <w:bCs/>
                <w:noProof/>
              </w:rPr>
            </w:pPr>
            <w:r w:rsidRPr="0076489F">
              <w:rPr>
                <w:b/>
                <w:bCs/>
                <w:noProof/>
              </w:rPr>
              <w:t xml:space="preserve">Photograph of Demonstration </w:t>
            </w:r>
            <w:r>
              <w:rPr>
                <w:b/>
                <w:bCs/>
                <w:noProof/>
              </w:rPr>
              <w:t xml:space="preserve"> Closer Spasing  </w:t>
            </w:r>
            <w:r w:rsidRPr="0076489F">
              <w:rPr>
                <w:b/>
                <w:bCs/>
                <w:noProof/>
              </w:rPr>
              <w:t xml:space="preserve">plot of </w:t>
            </w:r>
            <w:r>
              <w:rPr>
                <w:b/>
                <w:bCs/>
                <w:noProof/>
              </w:rPr>
              <w:t xml:space="preserve">Ramdas Thavkar at Virul Ronghe  ta : Dhamangaon </w:t>
            </w:r>
            <w:r w:rsidRPr="0076489F">
              <w:rPr>
                <w:b/>
                <w:bCs/>
                <w:noProof/>
              </w:rPr>
              <w:t xml:space="preserve">under </w:t>
            </w:r>
            <w:r>
              <w:rPr>
                <w:b/>
                <w:bCs/>
                <w:noProof/>
              </w:rPr>
              <w:t>Special Project on Cotton</w:t>
            </w:r>
          </w:p>
        </w:tc>
      </w:tr>
      <w:tr w:rsidR="004A2EED" w14:paraId="3077644F" w14:textId="77777777" w:rsidTr="00453B1E">
        <w:trPr>
          <w:trHeight w:val="2044"/>
        </w:trPr>
        <w:tc>
          <w:tcPr>
            <w:tcW w:w="4788" w:type="dxa"/>
          </w:tcPr>
          <w:p w14:paraId="5CBBBBC5" w14:textId="77777777" w:rsidR="004A2EED" w:rsidRPr="00561000" w:rsidRDefault="004A2EED" w:rsidP="00453B1E">
            <w:pPr>
              <w:pStyle w:val="NormalWeb"/>
            </w:pPr>
            <w:r>
              <w:rPr>
                <w:noProof/>
                <w:lang w:val="en-IN" w:eastAsia="en-IN" w:bidi="ar-SA"/>
              </w:rPr>
              <w:drawing>
                <wp:inline distT="0" distB="0" distL="0" distR="0" wp14:anchorId="017CFFAC" wp14:editId="33692979">
                  <wp:extent cx="2803663" cy="1399430"/>
                  <wp:effectExtent l="19050" t="0" r="0" b="0"/>
                  <wp:docPr id="32" name="Picture 32" descr="J:\plot visit cotton\IMG_20250723_15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plot visit cotton\IMG_20250723_153542.jpg"/>
                          <pic:cNvPicPr>
                            <a:picLocks noChangeAspect="1" noChangeArrowheads="1"/>
                          </pic:cNvPicPr>
                        </pic:nvPicPr>
                        <pic:blipFill>
                          <a:blip r:embed="rId9" cstate="print"/>
                          <a:srcRect t="33333"/>
                          <a:stretch>
                            <a:fillRect/>
                          </a:stretch>
                        </pic:blipFill>
                        <pic:spPr bwMode="auto">
                          <a:xfrm>
                            <a:off x="0" y="0"/>
                            <a:ext cx="2803663" cy="1399430"/>
                          </a:xfrm>
                          <a:prstGeom prst="rect">
                            <a:avLst/>
                          </a:prstGeom>
                          <a:noFill/>
                          <a:ln w="9525">
                            <a:noFill/>
                            <a:miter lim="800000"/>
                            <a:headEnd/>
                            <a:tailEnd/>
                          </a:ln>
                        </pic:spPr>
                      </pic:pic>
                    </a:graphicData>
                  </a:graphic>
                </wp:inline>
              </w:drawing>
            </w:r>
          </w:p>
        </w:tc>
        <w:tc>
          <w:tcPr>
            <w:tcW w:w="4788" w:type="dxa"/>
          </w:tcPr>
          <w:p w14:paraId="291F4A70" w14:textId="77777777" w:rsidR="004A2EED" w:rsidRPr="00561000" w:rsidRDefault="004A2EED" w:rsidP="00453B1E">
            <w:pPr>
              <w:pStyle w:val="NormalWeb"/>
              <w:rPr>
                <w:noProof/>
              </w:rPr>
            </w:pPr>
            <w:r>
              <w:rPr>
                <w:noProof/>
                <w:lang w:val="en-IN" w:eastAsia="en-IN" w:bidi="ar-SA"/>
              </w:rPr>
              <w:drawing>
                <wp:inline distT="0" distB="0" distL="0" distR="0" wp14:anchorId="6468E571" wp14:editId="27370744">
                  <wp:extent cx="3174021" cy="1423283"/>
                  <wp:effectExtent l="19050" t="0" r="7329" b="0"/>
                  <wp:docPr id="15" name="Picture 15" descr="G:\2025-26\HDPS Cotton\photos\Surendra bais\IMG2025111313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2025-26\HDPS Cotton\photos\Surendra bais\IMG20251113130431.jpg"/>
                          <pic:cNvPicPr>
                            <a:picLocks noChangeAspect="1" noChangeArrowheads="1"/>
                          </pic:cNvPicPr>
                        </pic:nvPicPr>
                        <pic:blipFill>
                          <a:blip r:embed="rId10" cstate="print"/>
                          <a:srcRect/>
                          <a:stretch>
                            <a:fillRect/>
                          </a:stretch>
                        </pic:blipFill>
                        <pic:spPr bwMode="auto">
                          <a:xfrm>
                            <a:off x="0" y="0"/>
                            <a:ext cx="3213924" cy="1441176"/>
                          </a:xfrm>
                          <a:prstGeom prst="rect">
                            <a:avLst/>
                          </a:prstGeom>
                          <a:noFill/>
                          <a:ln w="9525">
                            <a:noFill/>
                            <a:miter lim="800000"/>
                            <a:headEnd/>
                            <a:tailEnd/>
                          </a:ln>
                        </pic:spPr>
                      </pic:pic>
                    </a:graphicData>
                  </a:graphic>
                </wp:inline>
              </w:drawing>
            </w:r>
          </w:p>
        </w:tc>
      </w:tr>
      <w:tr w:rsidR="004A2EED" w:rsidRPr="00CF137E" w14:paraId="2D229320" w14:textId="77777777" w:rsidTr="00453B1E">
        <w:tc>
          <w:tcPr>
            <w:tcW w:w="4788" w:type="dxa"/>
          </w:tcPr>
          <w:p w14:paraId="6F4FF853" w14:textId="77777777" w:rsidR="004A2EED" w:rsidRPr="009D47B2" w:rsidRDefault="004A2EED" w:rsidP="00453B1E">
            <w:pPr>
              <w:jc w:val="both"/>
              <w:rPr>
                <w:rFonts w:ascii="Times New Roman" w:hAnsi="Times New Roman" w:cs="Times New Roman"/>
                <w:bCs/>
                <w:szCs w:val="22"/>
              </w:rPr>
            </w:pPr>
            <w:r>
              <w:rPr>
                <w:rFonts w:ascii="Times New Roman" w:hAnsi="Times New Roman" w:cs="Times New Roman"/>
                <w:bCs/>
                <w:szCs w:val="22"/>
              </w:rPr>
              <w:t xml:space="preserve">Germination of Crop after Sowing on Bed of Demonstration Plot </w:t>
            </w:r>
          </w:p>
        </w:tc>
        <w:tc>
          <w:tcPr>
            <w:tcW w:w="4788" w:type="dxa"/>
          </w:tcPr>
          <w:p w14:paraId="69F668E2" w14:textId="77777777" w:rsidR="004A2EED" w:rsidRPr="009D47B2" w:rsidRDefault="004A2EED" w:rsidP="00453B1E">
            <w:pPr>
              <w:jc w:val="both"/>
              <w:rPr>
                <w:rFonts w:ascii="Times New Roman" w:hAnsi="Times New Roman" w:cs="Times New Roman"/>
                <w:bCs/>
              </w:rPr>
            </w:pPr>
            <w:r>
              <w:rPr>
                <w:rFonts w:ascii="Times New Roman" w:hAnsi="Times New Roman" w:cs="Times New Roman"/>
                <w:bCs/>
              </w:rPr>
              <w:t xml:space="preserve">Visit of Shri P. N. Mendhe , SMS Agronomy and DNO to Demonstration plot </w:t>
            </w:r>
          </w:p>
        </w:tc>
      </w:tr>
      <w:tr w:rsidR="004A2EED" w:rsidRPr="00CF137E" w14:paraId="37C13737" w14:textId="77777777" w:rsidTr="00453B1E">
        <w:tc>
          <w:tcPr>
            <w:tcW w:w="4788" w:type="dxa"/>
          </w:tcPr>
          <w:p w14:paraId="2272F11E" w14:textId="77777777" w:rsidR="004A2EED" w:rsidRPr="009D47B2" w:rsidRDefault="004A2EED" w:rsidP="00453B1E">
            <w:pPr>
              <w:jc w:val="both"/>
              <w:rPr>
                <w:rFonts w:ascii="Times New Roman" w:hAnsi="Times New Roman" w:cs="Times New Roman"/>
                <w:bCs/>
                <w:sz w:val="20"/>
                <w:szCs w:val="18"/>
              </w:rPr>
            </w:pPr>
            <w:r>
              <w:rPr>
                <w:noProof/>
                <w:lang w:val="en-IN" w:eastAsia="en-IN"/>
              </w:rPr>
              <w:drawing>
                <wp:inline distT="0" distB="0" distL="0" distR="0" wp14:anchorId="051E8A62" wp14:editId="7FAF7A6F">
                  <wp:extent cx="2941983" cy="1321773"/>
                  <wp:effectExtent l="19050" t="0" r="0" b="0"/>
                  <wp:docPr id="14" name="Picture 1" descr="G:\2025-26\HDPS Cotton\photos\Surendra bais\IMG2025111313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5-26\HDPS Cotton\photos\Surendra bais\IMG20251113130546.jpg"/>
                          <pic:cNvPicPr>
                            <a:picLocks noChangeAspect="1" noChangeArrowheads="1"/>
                          </pic:cNvPicPr>
                        </pic:nvPicPr>
                        <pic:blipFill>
                          <a:blip r:embed="rId11" cstate="print"/>
                          <a:srcRect/>
                          <a:stretch>
                            <a:fillRect/>
                          </a:stretch>
                        </pic:blipFill>
                        <pic:spPr bwMode="auto">
                          <a:xfrm>
                            <a:off x="0" y="0"/>
                            <a:ext cx="2954587" cy="1327436"/>
                          </a:xfrm>
                          <a:prstGeom prst="rect">
                            <a:avLst/>
                          </a:prstGeom>
                          <a:noFill/>
                          <a:ln w="9525">
                            <a:noFill/>
                            <a:miter lim="800000"/>
                            <a:headEnd/>
                            <a:tailEnd/>
                          </a:ln>
                        </pic:spPr>
                      </pic:pic>
                    </a:graphicData>
                  </a:graphic>
                </wp:inline>
              </w:drawing>
            </w:r>
          </w:p>
        </w:tc>
        <w:tc>
          <w:tcPr>
            <w:tcW w:w="4788" w:type="dxa"/>
          </w:tcPr>
          <w:p w14:paraId="2E98D21C" w14:textId="77777777" w:rsidR="004A2EED" w:rsidRPr="009D47B2" w:rsidRDefault="004A2EED" w:rsidP="00453B1E">
            <w:pPr>
              <w:jc w:val="both"/>
              <w:rPr>
                <w:rFonts w:ascii="Times New Roman" w:hAnsi="Times New Roman" w:cs="Times New Roman"/>
                <w:bCs/>
                <w:sz w:val="20"/>
                <w:szCs w:val="18"/>
              </w:rPr>
            </w:pPr>
            <w:r>
              <w:rPr>
                <w:noProof/>
                <w:lang w:val="en-IN" w:eastAsia="en-IN"/>
              </w:rPr>
              <w:drawing>
                <wp:inline distT="0" distB="0" distL="0" distR="0" wp14:anchorId="09F8F44E" wp14:editId="2EC1111B">
                  <wp:extent cx="2938436" cy="1319917"/>
                  <wp:effectExtent l="19050" t="0" r="0" b="0"/>
                  <wp:docPr id="13" name="Picture 1" descr="G:\2025-26\HDPS Cotton\photos\Field day\virul ronghe cotton field day\IMG2025111514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5-26\HDPS Cotton\photos\Field day\virul ronghe cotton field day\IMG20251115141010.jpg"/>
                          <pic:cNvPicPr>
                            <a:picLocks noChangeAspect="1" noChangeArrowheads="1"/>
                          </pic:cNvPicPr>
                        </pic:nvPicPr>
                        <pic:blipFill>
                          <a:blip r:embed="rId12" cstate="print"/>
                          <a:srcRect/>
                          <a:stretch>
                            <a:fillRect/>
                          </a:stretch>
                        </pic:blipFill>
                        <pic:spPr bwMode="auto">
                          <a:xfrm>
                            <a:off x="0" y="0"/>
                            <a:ext cx="2936271" cy="1318944"/>
                          </a:xfrm>
                          <a:prstGeom prst="rect">
                            <a:avLst/>
                          </a:prstGeom>
                          <a:noFill/>
                          <a:ln w="9525">
                            <a:noFill/>
                            <a:miter lim="800000"/>
                            <a:headEnd/>
                            <a:tailEnd/>
                          </a:ln>
                        </pic:spPr>
                      </pic:pic>
                    </a:graphicData>
                  </a:graphic>
                </wp:inline>
              </w:drawing>
            </w:r>
          </w:p>
        </w:tc>
      </w:tr>
      <w:tr w:rsidR="004A2EED" w:rsidRPr="00CF137E" w14:paraId="351A7E53" w14:textId="77777777" w:rsidTr="00453B1E">
        <w:tc>
          <w:tcPr>
            <w:tcW w:w="4788" w:type="dxa"/>
          </w:tcPr>
          <w:p w14:paraId="0A7017EB" w14:textId="77777777" w:rsidR="004A2EED" w:rsidRPr="009D47B2" w:rsidRDefault="004A2EED" w:rsidP="00453B1E">
            <w:pPr>
              <w:jc w:val="both"/>
              <w:rPr>
                <w:rFonts w:ascii="Times New Roman" w:hAnsi="Times New Roman" w:cs="Times New Roman"/>
                <w:bCs/>
                <w:sz w:val="20"/>
                <w:szCs w:val="18"/>
              </w:rPr>
            </w:pPr>
            <w:r>
              <w:rPr>
                <w:rFonts w:ascii="Times New Roman" w:hAnsi="Times New Roman" w:cs="Times New Roman"/>
                <w:bCs/>
                <w:sz w:val="20"/>
                <w:szCs w:val="18"/>
              </w:rPr>
              <w:t xml:space="preserve">Crop Cut in presence of DNO and Progressive farmer of Village </w:t>
            </w:r>
          </w:p>
        </w:tc>
        <w:tc>
          <w:tcPr>
            <w:tcW w:w="4788" w:type="dxa"/>
          </w:tcPr>
          <w:p w14:paraId="09524B2C" w14:textId="77777777" w:rsidR="004A2EED" w:rsidRPr="009D47B2" w:rsidRDefault="004A2EED" w:rsidP="00453B1E">
            <w:pPr>
              <w:jc w:val="both"/>
              <w:rPr>
                <w:rFonts w:ascii="Times New Roman" w:hAnsi="Times New Roman" w:cs="Times New Roman"/>
                <w:bCs/>
                <w:sz w:val="20"/>
                <w:szCs w:val="18"/>
              </w:rPr>
            </w:pPr>
            <w:r>
              <w:rPr>
                <w:rFonts w:ascii="Times New Roman" w:hAnsi="Times New Roman" w:cs="Times New Roman"/>
                <w:bCs/>
                <w:sz w:val="20"/>
                <w:szCs w:val="18"/>
              </w:rPr>
              <w:t xml:space="preserve">Visit of Dr. A. P. Kalskar , Sr. Scientist and Head, KVK to Demonstration plot and discussing with farmers about performance of crop under Special Project on Cotton </w:t>
            </w:r>
          </w:p>
        </w:tc>
      </w:tr>
    </w:tbl>
    <w:p w14:paraId="546CF77D" w14:textId="77777777" w:rsidR="004A2EED" w:rsidRDefault="004A2EED" w:rsidP="004A2EED"/>
    <w:p w14:paraId="735F5F3B" w14:textId="77777777" w:rsidR="004A2EED" w:rsidRDefault="004A2EED" w:rsidP="004A2EED"/>
    <w:p w14:paraId="2CD55F0F" w14:textId="77777777" w:rsidR="004A2EED" w:rsidRDefault="004A2EED" w:rsidP="004A2EED"/>
    <w:p w14:paraId="10AC8969" w14:textId="77777777" w:rsidR="004A2EED" w:rsidRDefault="004A2EED" w:rsidP="004A2EED"/>
    <w:p w14:paraId="46203525" w14:textId="77777777" w:rsidR="004A2EED" w:rsidRDefault="004A2EED" w:rsidP="004A2EED"/>
    <w:p w14:paraId="5CA3A887" w14:textId="77777777" w:rsidR="004A2EED" w:rsidRDefault="004A2EED" w:rsidP="004A2EED"/>
    <w:p w14:paraId="0D8525F4" w14:textId="77777777" w:rsidR="004A2EED" w:rsidRDefault="004A2EED" w:rsidP="004A2EED"/>
    <w:p w14:paraId="480DAC20" w14:textId="77777777" w:rsidR="004A2EED" w:rsidRDefault="004A2EED" w:rsidP="004A2EED"/>
    <w:p w14:paraId="4F912117" w14:textId="77777777" w:rsidR="004A2EED" w:rsidRPr="00E75F02" w:rsidRDefault="004A2EED" w:rsidP="004A2EED">
      <w:pPr>
        <w:jc w:val="center"/>
        <w:rPr>
          <w:rFonts w:ascii="Times New Roman" w:hAnsi="Times New Roman" w:cs="Times New Roman"/>
          <w:b/>
          <w:bCs/>
          <w:sz w:val="24"/>
          <w:szCs w:val="24"/>
        </w:rPr>
      </w:pPr>
      <w:r w:rsidRPr="00E75F02">
        <w:rPr>
          <w:rFonts w:ascii="Times New Roman" w:hAnsi="Times New Roman" w:cs="Times New Roman"/>
          <w:b/>
          <w:bCs/>
          <w:sz w:val="24"/>
          <w:szCs w:val="24"/>
        </w:rPr>
        <w:lastRenderedPageBreak/>
        <w:t>Name of KVK</w:t>
      </w:r>
      <w:r w:rsidRPr="00E75F02">
        <w:rPr>
          <w:rFonts w:ascii="Times New Roman" w:hAnsi="Times New Roman" w:cs="Times New Roman"/>
          <w:b/>
          <w:sz w:val="24"/>
          <w:szCs w:val="24"/>
        </w:rPr>
        <w:t>: Amravati I</w:t>
      </w:r>
    </w:p>
    <w:p w14:paraId="0DAF448D" w14:textId="77777777" w:rsidR="004A2EED" w:rsidRDefault="004A2EED" w:rsidP="004A2EED">
      <w:pPr>
        <w:jc w:val="center"/>
        <w:rPr>
          <w:rFonts w:ascii="Times New Roman" w:hAnsi="Times New Roman" w:cs="Times New Roman"/>
          <w:b/>
          <w:sz w:val="28"/>
          <w:szCs w:val="24"/>
        </w:rPr>
      </w:pPr>
      <w:r w:rsidRPr="005E7F90">
        <w:rPr>
          <w:rFonts w:ascii="Times New Roman" w:hAnsi="Times New Roman" w:cs="Times New Roman"/>
          <w:b/>
          <w:sz w:val="28"/>
          <w:szCs w:val="24"/>
        </w:rPr>
        <w:t xml:space="preserve">Success story </w:t>
      </w:r>
      <w:r>
        <w:rPr>
          <w:rFonts w:ascii="Times New Roman" w:hAnsi="Times New Roman" w:cs="Times New Roman"/>
          <w:b/>
          <w:sz w:val="28"/>
          <w:szCs w:val="24"/>
        </w:rPr>
        <w:t>of Special Project on cotton</w:t>
      </w:r>
      <w:r w:rsidRPr="005E7F90">
        <w:rPr>
          <w:rFonts w:ascii="Times New Roman" w:hAnsi="Times New Roman" w:cs="Times New Roman"/>
          <w:b/>
          <w:i/>
          <w:iCs/>
          <w:sz w:val="28"/>
          <w:szCs w:val="24"/>
        </w:rPr>
        <w:t>Kharif</w:t>
      </w:r>
      <w:r w:rsidRPr="005E7F90">
        <w:rPr>
          <w:rFonts w:ascii="Times New Roman" w:hAnsi="Times New Roman" w:cs="Times New Roman"/>
          <w:b/>
          <w:sz w:val="28"/>
          <w:szCs w:val="24"/>
        </w:rPr>
        <w:t xml:space="preserve"> 202</w:t>
      </w:r>
      <w:r>
        <w:rPr>
          <w:rFonts w:ascii="Times New Roman" w:hAnsi="Times New Roman" w:cs="Times New Roman"/>
          <w:b/>
          <w:sz w:val="28"/>
          <w:szCs w:val="24"/>
        </w:rPr>
        <w:t>5</w:t>
      </w:r>
      <w:r w:rsidRPr="005E7F90">
        <w:rPr>
          <w:rFonts w:ascii="Times New Roman" w:hAnsi="Times New Roman" w:cs="Times New Roman"/>
          <w:b/>
          <w:sz w:val="28"/>
          <w:szCs w:val="24"/>
        </w:rPr>
        <w:t>-2</w:t>
      </w:r>
      <w:r>
        <w:rPr>
          <w:rFonts w:ascii="Times New Roman" w:hAnsi="Times New Roman" w:cs="Times New Roman"/>
          <w:b/>
          <w:sz w:val="28"/>
          <w:szCs w:val="24"/>
        </w:rPr>
        <w:t>6</w:t>
      </w:r>
    </w:p>
    <w:tbl>
      <w:tblPr>
        <w:tblStyle w:val="TableGrid"/>
        <w:tblW w:w="5000" w:type="pct"/>
        <w:jc w:val="center"/>
        <w:tblLook w:val="04A0" w:firstRow="1" w:lastRow="0" w:firstColumn="1" w:lastColumn="0" w:noHBand="0" w:noVBand="1"/>
      </w:tblPr>
      <w:tblGrid>
        <w:gridCol w:w="2478"/>
        <w:gridCol w:w="26"/>
        <w:gridCol w:w="6846"/>
      </w:tblGrid>
      <w:tr w:rsidR="004A2EED" w:rsidRPr="00E75F02" w14:paraId="6B834D01" w14:textId="77777777" w:rsidTr="00453B1E">
        <w:trPr>
          <w:trHeight w:val="444"/>
          <w:jc w:val="center"/>
        </w:trPr>
        <w:tc>
          <w:tcPr>
            <w:tcW w:w="1339" w:type="pct"/>
            <w:gridSpan w:val="2"/>
            <w:shd w:val="clear" w:color="auto" w:fill="auto"/>
            <w:vAlign w:val="center"/>
          </w:tcPr>
          <w:p w14:paraId="17E59CDB"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hAnsi="Times New Roman" w:cs="Times New Roman"/>
                <w:sz w:val="24"/>
                <w:szCs w:val="24"/>
                <w:lang w:eastAsia="en-IN"/>
              </w:rPr>
              <w:br w:type="page"/>
            </w:r>
            <w:r w:rsidRPr="00E75F02">
              <w:rPr>
                <w:rFonts w:ascii="Times New Roman" w:eastAsiaTheme="minorHAnsi" w:hAnsi="Times New Roman" w:cs="Times New Roman"/>
                <w:b/>
                <w:bCs/>
                <w:sz w:val="24"/>
                <w:szCs w:val="24"/>
                <w:lang w:bidi="ar-SA"/>
              </w:rPr>
              <w:t>Name of KVK</w:t>
            </w:r>
          </w:p>
        </w:tc>
        <w:tc>
          <w:tcPr>
            <w:tcW w:w="3661" w:type="pct"/>
            <w:shd w:val="clear" w:color="auto" w:fill="auto"/>
            <w:vAlign w:val="center"/>
          </w:tcPr>
          <w:p w14:paraId="5EBF49E9"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Amravati I </w:t>
            </w:r>
          </w:p>
        </w:tc>
      </w:tr>
      <w:tr w:rsidR="004A2EED" w:rsidRPr="00E75F02" w14:paraId="7D60246B" w14:textId="77777777" w:rsidTr="00453B1E">
        <w:trPr>
          <w:trHeight w:val="567"/>
          <w:jc w:val="center"/>
        </w:trPr>
        <w:tc>
          <w:tcPr>
            <w:tcW w:w="1339" w:type="pct"/>
            <w:gridSpan w:val="2"/>
            <w:shd w:val="clear" w:color="auto" w:fill="auto"/>
            <w:vAlign w:val="center"/>
          </w:tcPr>
          <w:p w14:paraId="272E05A4"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Crop and Variety</w:t>
            </w:r>
          </w:p>
        </w:tc>
        <w:tc>
          <w:tcPr>
            <w:tcW w:w="3661" w:type="pct"/>
            <w:shd w:val="clear" w:color="auto" w:fill="auto"/>
            <w:vAlign w:val="center"/>
          </w:tcPr>
          <w:p w14:paraId="2B9B3C2C"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Cotton Variety – Kirti (Ankur Seeds Pvt ltd)</w:t>
            </w:r>
          </w:p>
        </w:tc>
      </w:tr>
      <w:tr w:rsidR="004A2EED" w:rsidRPr="00E75F02" w14:paraId="47F2C4A2" w14:textId="77777777" w:rsidTr="00453B1E">
        <w:trPr>
          <w:trHeight w:val="567"/>
          <w:jc w:val="center"/>
        </w:trPr>
        <w:tc>
          <w:tcPr>
            <w:tcW w:w="1339" w:type="pct"/>
            <w:gridSpan w:val="2"/>
            <w:shd w:val="clear" w:color="auto" w:fill="auto"/>
            <w:vAlign w:val="center"/>
          </w:tcPr>
          <w:p w14:paraId="6C62252A"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Name of farmer &amp; Address </w:t>
            </w:r>
          </w:p>
        </w:tc>
        <w:tc>
          <w:tcPr>
            <w:tcW w:w="3661" w:type="pct"/>
            <w:shd w:val="clear" w:color="auto" w:fill="auto"/>
            <w:vAlign w:val="center"/>
          </w:tcPr>
          <w:p w14:paraId="0C38A5AF" w14:textId="77777777" w:rsidR="004A2EED" w:rsidRPr="00A15C26" w:rsidRDefault="004A2EED" w:rsidP="00453B1E">
            <w:pPr>
              <w:rPr>
                <w:rFonts w:ascii="Times New Roman" w:eastAsiaTheme="minorHAnsi" w:hAnsi="Times New Roman" w:cs="Times New Roman"/>
                <w:bCs/>
                <w:sz w:val="24"/>
                <w:szCs w:val="24"/>
                <w:lang w:bidi="ar-SA"/>
              </w:rPr>
            </w:pPr>
            <w:r>
              <w:rPr>
                <w:rFonts w:ascii="Times New Roman" w:hAnsi="Times New Roman" w:cs="Times New Roman"/>
                <w:bCs/>
                <w:sz w:val="24"/>
              </w:rPr>
              <w:t xml:space="preserve">Shri Surendra Bajrangsingh Bais, </w:t>
            </w:r>
            <w:r>
              <w:rPr>
                <w:rFonts w:ascii="Times New Roman" w:eastAsiaTheme="minorHAnsi" w:hAnsi="Times New Roman" w:cs="Times New Roman"/>
                <w:bCs/>
                <w:sz w:val="24"/>
                <w:szCs w:val="24"/>
                <w:lang w:bidi="ar-SA"/>
              </w:rPr>
              <w:t>Shirajgaon Korde</w:t>
            </w:r>
            <w:r w:rsidRPr="00E75F02">
              <w:rPr>
                <w:rFonts w:ascii="Times New Roman" w:eastAsiaTheme="minorHAnsi" w:hAnsi="Times New Roman" w:cs="Times New Roman"/>
                <w:bCs/>
                <w:sz w:val="24"/>
                <w:szCs w:val="24"/>
                <w:lang w:bidi="ar-SA"/>
              </w:rPr>
              <w:t>, Ta</w:t>
            </w:r>
            <w:r>
              <w:rPr>
                <w:rFonts w:ascii="Times New Roman" w:eastAsiaTheme="minorHAnsi" w:hAnsi="Times New Roman" w:cs="Times New Roman"/>
                <w:bCs/>
                <w:sz w:val="24"/>
                <w:szCs w:val="24"/>
                <w:lang w:bidi="ar-SA"/>
              </w:rPr>
              <w:t>.Chandur railway</w:t>
            </w:r>
            <w:r w:rsidRPr="00E75F02">
              <w:rPr>
                <w:rFonts w:ascii="Times New Roman" w:eastAsiaTheme="minorHAnsi" w:hAnsi="Times New Roman" w:cs="Times New Roman"/>
                <w:bCs/>
                <w:sz w:val="24"/>
                <w:szCs w:val="24"/>
                <w:lang w:bidi="ar-SA"/>
              </w:rPr>
              <w:t xml:space="preserve">, Dist Amravati </w:t>
            </w:r>
            <w:r>
              <w:rPr>
                <w:rFonts w:ascii="Times New Roman" w:eastAsiaTheme="minorHAnsi" w:hAnsi="Times New Roman" w:cs="Times New Roman"/>
                <w:bCs/>
                <w:sz w:val="24"/>
                <w:szCs w:val="24"/>
                <w:lang w:bidi="ar-SA"/>
              </w:rPr>
              <w:t xml:space="preserve"> Mo No.: </w:t>
            </w:r>
            <w:r>
              <w:rPr>
                <w:rFonts w:ascii="Calibri" w:hAnsi="Calibri" w:cs="Calibri"/>
                <w:szCs w:val="22"/>
              </w:rPr>
              <w:t>7498777813</w:t>
            </w:r>
          </w:p>
          <w:p w14:paraId="7438F3ED" w14:textId="77777777" w:rsidR="004A2EED" w:rsidRPr="00E75F02" w:rsidRDefault="004A2EED" w:rsidP="00453B1E">
            <w:pPr>
              <w:rPr>
                <w:rFonts w:ascii="Times New Roman" w:eastAsiaTheme="minorHAnsi" w:hAnsi="Times New Roman" w:cs="Times New Roman"/>
                <w:bCs/>
                <w:sz w:val="24"/>
                <w:szCs w:val="24"/>
                <w:lang w:bidi="ar-SA"/>
              </w:rPr>
            </w:pPr>
          </w:p>
        </w:tc>
      </w:tr>
      <w:tr w:rsidR="004A2EED" w:rsidRPr="00E75F02" w14:paraId="503B4DD7" w14:textId="77777777" w:rsidTr="00453B1E">
        <w:trPr>
          <w:trHeight w:val="469"/>
          <w:jc w:val="center"/>
        </w:trPr>
        <w:tc>
          <w:tcPr>
            <w:tcW w:w="1339" w:type="pct"/>
            <w:gridSpan w:val="2"/>
            <w:shd w:val="clear" w:color="auto" w:fill="auto"/>
            <w:vAlign w:val="center"/>
          </w:tcPr>
          <w:p w14:paraId="476E464E"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Details of technology demonstrated</w:t>
            </w:r>
          </w:p>
        </w:tc>
        <w:tc>
          <w:tcPr>
            <w:tcW w:w="3661" w:type="pct"/>
            <w:shd w:val="clear" w:color="auto" w:fill="auto"/>
            <w:vAlign w:val="center"/>
          </w:tcPr>
          <w:p w14:paraId="6C8BF4CD"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 Closer Spacing technology cotton sowing at 90 x 30 cm, which turn 11360 plant population per acre </w:t>
            </w:r>
          </w:p>
        </w:tc>
      </w:tr>
      <w:tr w:rsidR="004A2EED" w:rsidRPr="00E75F02" w14:paraId="279494B9" w14:textId="77777777" w:rsidTr="00453B1E">
        <w:trPr>
          <w:trHeight w:val="2549"/>
          <w:jc w:val="center"/>
        </w:trPr>
        <w:tc>
          <w:tcPr>
            <w:tcW w:w="1339" w:type="pct"/>
            <w:gridSpan w:val="2"/>
            <w:shd w:val="clear" w:color="auto" w:fill="auto"/>
            <w:vAlign w:val="center"/>
          </w:tcPr>
          <w:p w14:paraId="0E260434"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Institutional Involvement </w:t>
            </w:r>
          </w:p>
        </w:tc>
        <w:tc>
          <w:tcPr>
            <w:tcW w:w="3661" w:type="pct"/>
            <w:shd w:val="clear" w:color="auto" w:fill="auto"/>
            <w:vAlign w:val="center"/>
          </w:tcPr>
          <w:p w14:paraId="637C0339" w14:textId="77777777" w:rsidR="004A2EED" w:rsidRPr="00E75F02" w:rsidRDefault="004A2EED" w:rsidP="00453B1E">
            <w:pPr>
              <w:jc w:val="both"/>
              <w:rPr>
                <w:rFonts w:ascii="Times New Roman" w:eastAsiaTheme="minorHAnsi" w:hAnsi="Times New Roman" w:cs="Times New Roman"/>
                <w:bCs/>
                <w:sz w:val="24"/>
                <w:szCs w:val="24"/>
                <w:lang w:bidi="ar-SA"/>
              </w:rPr>
            </w:pPr>
            <w:r w:rsidRPr="00E75F02">
              <w:rPr>
                <w:rFonts w:ascii="Times New Roman" w:hAnsi="Times New Roman" w:cs="Times New Roman"/>
                <w:bCs/>
                <w:color w:val="000000" w:themeColor="text1"/>
                <w:sz w:val="24"/>
                <w:szCs w:val="24"/>
              </w:rPr>
              <w:t xml:space="preserve">Prior implementation of demonstration KVK has conducted group meeting and provided information about implementation of Demonstration. Before implementation provided training on cultivation practices of </w:t>
            </w:r>
            <w:r>
              <w:rPr>
                <w:rFonts w:ascii="Times New Roman" w:hAnsi="Times New Roman" w:cs="Times New Roman"/>
                <w:bCs/>
                <w:color w:val="000000" w:themeColor="text1"/>
                <w:sz w:val="24"/>
                <w:szCs w:val="24"/>
              </w:rPr>
              <w:t>Cotton</w:t>
            </w:r>
            <w:r w:rsidRPr="00E75F02">
              <w:rPr>
                <w:rFonts w:ascii="Times New Roman" w:hAnsi="Times New Roman" w:cs="Times New Roman"/>
                <w:bCs/>
                <w:color w:val="000000" w:themeColor="text1"/>
                <w:sz w:val="24"/>
                <w:szCs w:val="24"/>
              </w:rPr>
              <w:t xml:space="preserve">. Then trained to farmers for insect pest management and water management. After that we </w:t>
            </w:r>
            <w:r>
              <w:rPr>
                <w:rFonts w:ascii="Times New Roman" w:hAnsi="Times New Roman" w:cs="Times New Roman"/>
                <w:bCs/>
                <w:color w:val="000000" w:themeColor="text1"/>
                <w:sz w:val="24"/>
                <w:szCs w:val="24"/>
              </w:rPr>
              <w:t>have organized field visit and d</w:t>
            </w:r>
            <w:r w:rsidRPr="00E75F02">
              <w:rPr>
                <w:rFonts w:ascii="Times New Roman" w:hAnsi="Times New Roman" w:cs="Times New Roman"/>
                <w:bCs/>
                <w:color w:val="000000" w:themeColor="text1"/>
                <w:sz w:val="24"/>
                <w:szCs w:val="24"/>
              </w:rPr>
              <w:t xml:space="preserve">iagnostic visit for resolving problem of farmers. Before harvesting conducted field day </w:t>
            </w:r>
            <w:r>
              <w:rPr>
                <w:rFonts w:ascii="Times New Roman" w:hAnsi="Times New Roman" w:cs="Times New Roman"/>
                <w:bCs/>
                <w:color w:val="000000" w:themeColor="text1"/>
                <w:sz w:val="24"/>
                <w:szCs w:val="24"/>
              </w:rPr>
              <w:t xml:space="preserve">on same farmer’s field </w:t>
            </w:r>
            <w:r w:rsidRPr="00E75F02">
              <w:rPr>
                <w:rFonts w:ascii="Times New Roman" w:hAnsi="Times New Roman" w:cs="Times New Roman"/>
                <w:bCs/>
                <w:color w:val="000000" w:themeColor="text1"/>
                <w:sz w:val="24"/>
                <w:szCs w:val="24"/>
              </w:rPr>
              <w:t xml:space="preserve">and showed to other farmers about performance of </w:t>
            </w:r>
            <w:r>
              <w:rPr>
                <w:rFonts w:ascii="Times New Roman" w:hAnsi="Times New Roman" w:cs="Times New Roman"/>
                <w:bCs/>
                <w:color w:val="000000" w:themeColor="text1"/>
                <w:sz w:val="24"/>
                <w:szCs w:val="24"/>
              </w:rPr>
              <w:t>technology.</w:t>
            </w:r>
          </w:p>
        </w:tc>
      </w:tr>
      <w:tr w:rsidR="004A2EED" w:rsidRPr="00E75F02" w14:paraId="17ECF62E" w14:textId="77777777" w:rsidTr="00453B1E">
        <w:trPr>
          <w:trHeight w:val="1473"/>
          <w:jc w:val="center"/>
        </w:trPr>
        <w:tc>
          <w:tcPr>
            <w:tcW w:w="1339" w:type="pct"/>
            <w:gridSpan w:val="2"/>
            <w:shd w:val="clear" w:color="auto" w:fill="auto"/>
            <w:vAlign w:val="center"/>
          </w:tcPr>
          <w:p w14:paraId="0A1A5015"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Success Point </w:t>
            </w:r>
          </w:p>
        </w:tc>
        <w:tc>
          <w:tcPr>
            <w:tcW w:w="3661" w:type="pct"/>
            <w:shd w:val="clear" w:color="auto" w:fill="auto"/>
            <w:vAlign w:val="center"/>
          </w:tcPr>
          <w:p w14:paraId="2E7EE50F"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Farmers got good yield (</w:t>
            </w:r>
            <w:r>
              <w:rPr>
                <w:rFonts w:ascii="Times New Roman" w:hAnsi="Times New Roman" w:cs="Times New Roman"/>
                <w:bCs/>
                <w:color w:val="000000" w:themeColor="text1"/>
                <w:sz w:val="24"/>
              </w:rPr>
              <w:t xml:space="preserve">32.2 </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xml:space="preserve">) which is </w:t>
            </w:r>
            <w:r>
              <w:rPr>
                <w:rFonts w:ascii="Times New Roman" w:hAnsi="Times New Roman" w:cs="Times New Roman"/>
                <w:bCs/>
                <w:color w:val="000000" w:themeColor="text1"/>
                <w:sz w:val="24"/>
                <w:szCs w:val="24"/>
              </w:rPr>
              <w:t>62.5% more than Check Plot ( 20</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under limited package of practices</w:t>
            </w:r>
          </w:p>
          <w:p w14:paraId="55264977"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sidRPr="00E75F02">
              <w:rPr>
                <w:rFonts w:ascii="Times New Roman" w:hAnsi="Times New Roman" w:cs="Times New Roman"/>
                <w:bCs/>
                <w:color w:val="000000" w:themeColor="text1"/>
                <w:sz w:val="24"/>
                <w:szCs w:val="24"/>
              </w:rPr>
              <w:t xml:space="preserve">Fetches good price for crop (Rs. </w:t>
            </w:r>
            <w:r>
              <w:rPr>
                <w:rFonts w:ascii="Times New Roman" w:hAnsi="Times New Roman" w:cs="Times New Roman"/>
                <w:bCs/>
                <w:color w:val="000000" w:themeColor="text1"/>
                <w:sz w:val="24"/>
                <w:szCs w:val="24"/>
              </w:rPr>
              <w:t>8100</w:t>
            </w:r>
            <w:r w:rsidRPr="00E75F02">
              <w:rPr>
                <w:rFonts w:ascii="Times New Roman" w:hAnsi="Times New Roman" w:cs="Times New Roman"/>
                <w:bCs/>
                <w:color w:val="000000" w:themeColor="text1"/>
                <w:sz w:val="24"/>
                <w:szCs w:val="24"/>
              </w:rPr>
              <w:t xml:space="preserve">/per quintal) </w:t>
            </w:r>
          </w:p>
          <w:p w14:paraId="38DD2BFA" w14:textId="77777777" w:rsidR="004A2EED" w:rsidRPr="005B7822" w:rsidRDefault="004A2EED" w:rsidP="00453B1E">
            <w:pPr>
              <w:pStyle w:val="ListParagraph"/>
              <w:numPr>
                <w:ilvl w:val="0"/>
                <w:numId w:val="2"/>
              </w:numPr>
              <w:spacing w:after="160" w:line="276" w:lineRule="auto"/>
              <w:rPr>
                <w:rFonts w:ascii="Times New Roman" w:hAnsi="Times New Roman" w:cs="Times New Roman"/>
                <w:sz w:val="24"/>
                <w:szCs w:val="24"/>
              </w:rPr>
            </w:pPr>
            <w:r w:rsidRPr="00E75F02">
              <w:rPr>
                <w:rFonts w:ascii="Times New Roman" w:hAnsi="Times New Roman" w:cs="Times New Roman"/>
                <w:bCs/>
                <w:color w:val="000000" w:themeColor="text1"/>
                <w:sz w:val="24"/>
                <w:szCs w:val="24"/>
              </w:rPr>
              <w:t xml:space="preserve">Got Net Income </w:t>
            </w:r>
            <w:r>
              <w:rPr>
                <w:rFonts w:ascii="Times New Roman" w:hAnsi="Times New Roman" w:cs="Times New Roman"/>
                <w:bCs/>
                <w:color w:val="000000" w:themeColor="text1"/>
                <w:sz w:val="24"/>
                <w:szCs w:val="24"/>
              </w:rPr>
              <w:t>of</w:t>
            </w:r>
            <w:r w:rsidRPr="00E75F02">
              <w:rPr>
                <w:rFonts w:ascii="Times New Roman" w:hAnsi="Times New Roman" w:cs="Times New Roman"/>
                <w:bCs/>
                <w:color w:val="000000" w:themeColor="text1"/>
                <w:sz w:val="24"/>
                <w:szCs w:val="24"/>
              </w:rPr>
              <w:t xml:space="preserve"> Rs. </w:t>
            </w:r>
            <w:r>
              <w:rPr>
                <w:rFonts w:ascii="Times New Roman" w:hAnsi="Times New Roman" w:cs="Times New Roman"/>
                <w:bCs/>
                <w:color w:val="000000" w:themeColor="text1"/>
                <w:sz w:val="24"/>
                <w:szCs w:val="24"/>
              </w:rPr>
              <w:t xml:space="preserve">164500 </w:t>
            </w:r>
            <w:r w:rsidRPr="005B7822">
              <w:rPr>
                <w:rFonts w:ascii="Times New Roman" w:hAnsi="Times New Roman" w:cs="Times New Roman"/>
                <w:bCs/>
                <w:color w:val="000000" w:themeColor="text1"/>
                <w:sz w:val="24"/>
                <w:szCs w:val="24"/>
              </w:rPr>
              <w:t>/ha</w:t>
            </w:r>
          </w:p>
        </w:tc>
      </w:tr>
      <w:tr w:rsidR="004A2EED" w:rsidRPr="00E75F02" w14:paraId="078FCCEF" w14:textId="77777777" w:rsidTr="00453B1E">
        <w:trPr>
          <w:trHeight w:val="567"/>
          <w:jc w:val="center"/>
        </w:trPr>
        <w:tc>
          <w:tcPr>
            <w:tcW w:w="1339" w:type="pct"/>
            <w:gridSpan w:val="2"/>
            <w:shd w:val="clear" w:color="auto" w:fill="auto"/>
            <w:vAlign w:val="center"/>
          </w:tcPr>
          <w:p w14:paraId="78AD0CD0"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Farmer Feedback </w:t>
            </w:r>
          </w:p>
        </w:tc>
        <w:tc>
          <w:tcPr>
            <w:tcW w:w="3661" w:type="pct"/>
            <w:shd w:val="clear" w:color="auto" w:fill="auto"/>
            <w:vAlign w:val="center"/>
          </w:tcPr>
          <w:p w14:paraId="21D17A0E"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CS technology for cotton cultivation getting more yield</w:t>
            </w:r>
          </w:p>
          <w:p w14:paraId="7C44338A"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Boll weight more than 4 gm that enhance cotton yield. </w:t>
            </w:r>
          </w:p>
          <w:p w14:paraId="5F7A27C6" w14:textId="77777777" w:rsidR="004A2EED" w:rsidRPr="00E75F02"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Reduction of labour cost  </w:t>
            </w:r>
          </w:p>
          <w:p w14:paraId="6C54AD78" w14:textId="77777777" w:rsidR="004A2EED" w:rsidRPr="00E75F02" w:rsidRDefault="004A2EED" w:rsidP="00453B1E">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Cs/>
                <w:color w:val="000000" w:themeColor="text1"/>
                <w:sz w:val="24"/>
                <w:szCs w:val="24"/>
              </w:rPr>
              <w:t>After harvesting of CS cotton by 150 days, second crop can be taken up in the rabi season (groundnut).</w:t>
            </w:r>
          </w:p>
        </w:tc>
      </w:tr>
      <w:tr w:rsidR="004A2EED" w:rsidRPr="00E75F02" w14:paraId="7B358E44" w14:textId="77777777" w:rsidTr="00453B1E">
        <w:trPr>
          <w:trHeight w:val="367"/>
          <w:jc w:val="center"/>
        </w:trPr>
        <w:tc>
          <w:tcPr>
            <w:tcW w:w="5000" w:type="pct"/>
            <w:gridSpan w:val="3"/>
            <w:shd w:val="clear" w:color="auto" w:fill="auto"/>
            <w:vAlign w:val="center"/>
          </w:tcPr>
          <w:p w14:paraId="32B59583" w14:textId="77777777" w:rsidR="004A2EED" w:rsidRPr="00E75F02" w:rsidRDefault="004A2EED" w:rsidP="00453B1E">
            <w:pPr>
              <w:rPr>
                <w:rFonts w:ascii="Times New Roman" w:eastAsiaTheme="minorHAnsi" w:hAnsi="Times New Roman" w:cs="Times New Roman"/>
                <w:b/>
                <w:sz w:val="24"/>
                <w:szCs w:val="24"/>
                <w:lang w:bidi="ar-SA"/>
              </w:rPr>
            </w:pPr>
            <w:r>
              <w:rPr>
                <w:rFonts w:ascii="Times New Roman" w:eastAsiaTheme="minorHAnsi" w:hAnsi="Times New Roman" w:cs="Times New Roman"/>
                <w:b/>
                <w:sz w:val="24"/>
                <w:szCs w:val="24"/>
                <w:lang w:bidi="ar-SA"/>
              </w:rPr>
              <w:t xml:space="preserve">Yield (q/ha) </w:t>
            </w:r>
          </w:p>
        </w:tc>
      </w:tr>
      <w:tr w:rsidR="004A2EED" w:rsidRPr="00E75F02" w14:paraId="47C4E34C" w14:textId="77777777" w:rsidTr="00453B1E">
        <w:trPr>
          <w:trHeight w:val="369"/>
          <w:jc w:val="center"/>
        </w:trPr>
        <w:tc>
          <w:tcPr>
            <w:tcW w:w="1325" w:type="pct"/>
            <w:shd w:val="clear" w:color="auto" w:fill="auto"/>
            <w:vAlign w:val="center"/>
          </w:tcPr>
          <w:p w14:paraId="509FB213"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Demonstration</w:t>
            </w:r>
          </w:p>
        </w:tc>
        <w:tc>
          <w:tcPr>
            <w:tcW w:w="3675" w:type="pct"/>
            <w:gridSpan w:val="2"/>
            <w:shd w:val="clear" w:color="auto" w:fill="auto"/>
            <w:vAlign w:val="center"/>
          </w:tcPr>
          <w:p w14:paraId="197F67FC"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32.5</w:t>
            </w:r>
            <w:r w:rsidRPr="00E75F02">
              <w:rPr>
                <w:rFonts w:ascii="Times New Roman" w:eastAsiaTheme="minorHAnsi" w:hAnsi="Times New Roman" w:cs="Times New Roman"/>
                <w:bCs/>
                <w:sz w:val="24"/>
                <w:szCs w:val="24"/>
                <w:lang w:bidi="ar-SA"/>
              </w:rPr>
              <w:t>q/</w:t>
            </w:r>
            <w:r>
              <w:rPr>
                <w:rFonts w:ascii="Times New Roman" w:eastAsiaTheme="minorHAnsi" w:hAnsi="Times New Roman" w:cs="Times New Roman"/>
                <w:bCs/>
                <w:sz w:val="24"/>
                <w:szCs w:val="24"/>
                <w:lang w:bidi="ar-SA"/>
              </w:rPr>
              <w:t>ha</w:t>
            </w:r>
          </w:p>
        </w:tc>
      </w:tr>
      <w:tr w:rsidR="004A2EED" w:rsidRPr="00E75F02" w14:paraId="589DA92A" w14:textId="77777777" w:rsidTr="00453B1E">
        <w:trPr>
          <w:trHeight w:val="567"/>
          <w:jc w:val="center"/>
        </w:trPr>
        <w:tc>
          <w:tcPr>
            <w:tcW w:w="1325" w:type="pct"/>
            <w:shd w:val="clear" w:color="auto" w:fill="auto"/>
            <w:vAlign w:val="center"/>
          </w:tcPr>
          <w:p w14:paraId="6750AFA7"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Potential yield of variety/technology </w:t>
            </w:r>
          </w:p>
        </w:tc>
        <w:tc>
          <w:tcPr>
            <w:tcW w:w="3675" w:type="pct"/>
            <w:gridSpan w:val="2"/>
            <w:shd w:val="clear" w:color="auto" w:fill="auto"/>
            <w:vAlign w:val="center"/>
          </w:tcPr>
          <w:p w14:paraId="1D6F79BA"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11 -14</w:t>
            </w:r>
            <w:r w:rsidRPr="00E75F02">
              <w:rPr>
                <w:rFonts w:ascii="Times New Roman" w:eastAsiaTheme="minorHAnsi" w:hAnsi="Times New Roman" w:cs="Times New Roman"/>
                <w:bCs/>
                <w:sz w:val="24"/>
                <w:szCs w:val="24"/>
                <w:lang w:bidi="ar-SA"/>
              </w:rPr>
              <w:t xml:space="preserve"> q/ha</w:t>
            </w:r>
          </w:p>
        </w:tc>
      </w:tr>
      <w:tr w:rsidR="004A2EED" w:rsidRPr="00E75F02" w14:paraId="0730BD76" w14:textId="77777777" w:rsidTr="00453B1E">
        <w:trPr>
          <w:trHeight w:val="567"/>
          <w:jc w:val="center"/>
        </w:trPr>
        <w:tc>
          <w:tcPr>
            <w:tcW w:w="1325" w:type="pct"/>
            <w:shd w:val="clear" w:color="auto" w:fill="auto"/>
            <w:vAlign w:val="center"/>
          </w:tcPr>
          <w:p w14:paraId="336F8CDF"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District average </w:t>
            </w:r>
          </w:p>
        </w:tc>
        <w:tc>
          <w:tcPr>
            <w:tcW w:w="3675" w:type="pct"/>
            <w:gridSpan w:val="2"/>
            <w:shd w:val="clear" w:color="auto" w:fill="auto"/>
            <w:vAlign w:val="center"/>
          </w:tcPr>
          <w:p w14:paraId="597C0DF8"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6 q/ha</w:t>
            </w:r>
            <w:r w:rsidRPr="00E75F02">
              <w:rPr>
                <w:rFonts w:ascii="Times New Roman" w:eastAsiaTheme="minorHAnsi" w:hAnsi="Times New Roman" w:cs="Times New Roman"/>
                <w:bCs/>
                <w:sz w:val="24"/>
                <w:szCs w:val="24"/>
                <w:lang w:bidi="ar-SA"/>
              </w:rPr>
              <w:t xml:space="preserve"> (First advance Estimate during </w:t>
            </w:r>
            <w:r>
              <w:rPr>
                <w:rFonts w:ascii="Times New Roman" w:eastAsiaTheme="minorHAnsi" w:hAnsi="Times New Roman" w:cs="Times New Roman"/>
                <w:bCs/>
                <w:sz w:val="24"/>
                <w:szCs w:val="24"/>
                <w:lang w:bidi="ar-SA"/>
              </w:rPr>
              <w:t>2024</w:t>
            </w:r>
            <w:r w:rsidRPr="00E75F02">
              <w:rPr>
                <w:rFonts w:ascii="Times New Roman" w:eastAsiaTheme="minorHAnsi" w:hAnsi="Times New Roman" w:cs="Times New Roman"/>
                <w:bCs/>
                <w:sz w:val="24"/>
                <w:szCs w:val="24"/>
                <w:lang w:bidi="ar-SA"/>
              </w:rPr>
              <w:t>)</w:t>
            </w:r>
          </w:p>
        </w:tc>
      </w:tr>
      <w:tr w:rsidR="004A2EED" w:rsidRPr="00E75F02" w14:paraId="11CED5B1" w14:textId="77777777" w:rsidTr="00453B1E">
        <w:trPr>
          <w:trHeight w:val="567"/>
          <w:jc w:val="center"/>
        </w:trPr>
        <w:tc>
          <w:tcPr>
            <w:tcW w:w="1325" w:type="pct"/>
            <w:shd w:val="clear" w:color="auto" w:fill="auto"/>
            <w:vAlign w:val="center"/>
          </w:tcPr>
          <w:p w14:paraId="73E10D97"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State average  </w:t>
            </w:r>
          </w:p>
        </w:tc>
        <w:tc>
          <w:tcPr>
            <w:tcW w:w="3675" w:type="pct"/>
            <w:gridSpan w:val="2"/>
            <w:shd w:val="clear" w:color="auto" w:fill="auto"/>
            <w:vAlign w:val="center"/>
          </w:tcPr>
          <w:p w14:paraId="1BD33CC3"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4.12</w:t>
            </w:r>
            <w:r w:rsidRPr="00E75F02">
              <w:rPr>
                <w:rFonts w:ascii="Times New Roman" w:eastAsiaTheme="minorHAnsi" w:hAnsi="Times New Roman" w:cs="Times New Roman"/>
                <w:bCs/>
                <w:sz w:val="24"/>
                <w:szCs w:val="24"/>
                <w:lang w:bidi="ar-SA"/>
              </w:rPr>
              <w:t xml:space="preserve"> q/ha (First Advance Estimate during the year </w:t>
            </w:r>
            <w:r>
              <w:rPr>
                <w:rFonts w:ascii="Times New Roman" w:eastAsiaTheme="minorHAnsi" w:hAnsi="Times New Roman" w:cs="Times New Roman"/>
                <w:bCs/>
                <w:sz w:val="24"/>
                <w:szCs w:val="24"/>
                <w:lang w:bidi="ar-SA"/>
              </w:rPr>
              <w:t>2024-25</w:t>
            </w:r>
            <w:r w:rsidRPr="00E75F02">
              <w:rPr>
                <w:rFonts w:ascii="Times New Roman" w:eastAsiaTheme="minorHAnsi" w:hAnsi="Times New Roman" w:cs="Times New Roman"/>
                <w:bCs/>
                <w:sz w:val="24"/>
                <w:szCs w:val="24"/>
                <w:lang w:bidi="ar-SA"/>
              </w:rPr>
              <w:t xml:space="preserve">).  </w:t>
            </w:r>
          </w:p>
        </w:tc>
      </w:tr>
      <w:tr w:rsidR="004A2EED" w:rsidRPr="00E75F02" w14:paraId="72D3ECAA" w14:textId="77777777" w:rsidTr="00453B1E">
        <w:trPr>
          <w:trHeight w:val="244"/>
          <w:jc w:val="center"/>
        </w:trPr>
        <w:tc>
          <w:tcPr>
            <w:tcW w:w="1325" w:type="pct"/>
            <w:shd w:val="clear" w:color="auto" w:fill="auto"/>
            <w:vAlign w:val="center"/>
          </w:tcPr>
          <w:p w14:paraId="46E89A67"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National average</w:t>
            </w:r>
          </w:p>
        </w:tc>
        <w:tc>
          <w:tcPr>
            <w:tcW w:w="3675" w:type="pct"/>
            <w:gridSpan w:val="2"/>
            <w:shd w:val="clear" w:color="auto" w:fill="auto"/>
            <w:vAlign w:val="center"/>
          </w:tcPr>
          <w:p w14:paraId="6478369C"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w:t>
            </w:r>
          </w:p>
        </w:tc>
      </w:tr>
    </w:tbl>
    <w:p w14:paraId="472B2879" w14:textId="77777777" w:rsidR="004A2EED" w:rsidRDefault="004A2EED" w:rsidP="004A2EED">
      <w:pPr>
        <w:jc w:val="both"/>
        <w:rPr>
          <w:rFonts w:ascii="Times New Roman" w:hAnsi="Times New Roman" w:cs="Times New Roman"/>
          <w:b/>
          <w:bCs/>
          <w:sz w:val="24"/>
          <w:szCs w:val="24"/>
        </w:rPr>
      </w:pPr>
    </w:p>
    <w:p w14:paraId="5DBC8764" w14:textId="77777777" w:rsidR="004A2EED" w:rsidRDefault="004A2EED" w:rsidP="004A2EED">
      <w:pPr>
        <w:jc w:val="both"/>
        <w:rPr>
          <w:rFonts w:ascii="Times New Roman" w:hAnsi="Times New Roman" w:cs="Times New Roman"/>
          <w:b/>
          <w:bCs/>
          <w:sz w:val="24"/>
          <w:szCs w:val="24"/>
        </w:rPr>
      </w:pPr>
    </w:p>
    <w:p w14:paraId="24A2F493" w14:textId="77777777" w:rsidR="004A2EED" w:rsidRPr="00E75F02" w:rsidRDefault="004A2EED" w:rsidP="004A2EED">
      <w:pPr>
        <w:jc w:val="both"/>
        <w:rPr>
          <w:rFonts w:ascii="Times New Roman" w:hAnsi="Times New Roman" w:cs="Times New Roman"/>
          <w:b/>
          <w:bCs/>
          <w:sz w:val="24"/>
          <w:szCs w:val="24"/>
        </w:rPr>
      </w:pPr>
      <w:r w:rsidRPr="00E75F02">
        <w:rPr>
          <w:rFonts w:ascii="Times New Roman" w:hAnsi="Times New Roman" w:cs="Times New Roman"/>
          <w:b/>
          <w:bCs/>
          <w:sz w:val="24"/>
          <w:szCs w:val="24"/>
        </w:rPr>
        <w:lastRenderedPageBreak/>
        <w:t>Performance of technology vis-à-vis Local check (Increase in productivity and returns)</w:t>
      </w:r>
    </w:p>
    <w:tbl>
      <w:tblPr>
        <w:tblStyle w:val="TableGrid"/>
        <w:tblW w:w="5000" w:type="pct"/>
        <w:tblInd w:w="-34" w:type="dxa"/>
        <w:tblLook w:val="04A0" w:firstRow="1" w:lastRow="0" w:firstColumn="1" w:lastColumn="0" w:noHBand="0" w:noVBand="1"/>
      </w:tblPr>
      <w:tblGrid>
        <w:gridCol w:w="2094"/>
        <w:gridCol w:w="1466"/>
        <w:gridCol w:w="1492"/>
        <w:gridCol w:w="1775"/>
        <w:gridCol w:w="1588"/>
        <w:gridCol w:w="935"/>
      </w:tblGrid>
      <w:tr w:rsidR="004A2EED" w:rsidRPr="00E75F02" w14:paraId="0824DE05" w14:textId="77777777" w:rsidTr="00453B1E">
        <w:trPr>
          <w:trHeight w:val="432"/>
        </w:trPr>
        <w:tc>
          <w:tcPr>
            <w:tcW w:w="1119" w:type="pct"/>
            <w:shd w:val="clear" w:color="auto" w:fill="auto"/>
            <w:vAlign w:val="center"/>
          </w:tcPr>
          <w:p w14:paraId="1A8D7ECD"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Practice used</w:t>
            </w:r>
          </w:p>
        </w:tc>
        <w:tc>
          <w:tcPr>
            <w:tcW w:w="784" w:type="pct"/>
            <w:shd w:val="clear" w:color="auto" w:fill="auto"/>
            <w:vAlign w:val="center"/>
          </w:tcPr>
          <w:p w14:paraId="41463851"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Yield (q/</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798" w:type="pct"/>
            <w:shd w:val="clear" w:color="auto" w:fill="auto"/>
            <w:vAlign w:val="center"/>
          </w:tcPr>
          <w:p w14:paraId="3DEB5DF5"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cost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949" w:type="pct"/>
            <w:shd w:val="clear" w:color="auto" w:fill="auto"/>
            <w:vAlign w:val="center"/>
          </w:tcPr>
          <w:p w14:paraId="09805460"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849" w:type="pct"/>
            <w:shd w:val="clear" w:color="auto" w:fill="auto"/>
            <w:vAlign w:val="center"/>
          </w:tcPr>
          <w:p w14:paraId="1B31AE95"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Net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500" w:type="pct"/>
            <w:shd w:val="clear" w:color="auto" w:fill="auto"/>
            <w:vAlign w:val="center"/>
          </w:tcPr>
          <w:p w14:paraId="5C035D73"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B:C ratio</w:t>
            </w:r>
          </w:p>
        </w:tc>
      </w:tr>
      <w:tr w:rsidR="004A2EED" w:rsidRPr="00E75F02" w14:paraId="2A2BCAFC" w14:textId="77777777" w:rsidTr="00453B1E">
        <w:trPr>
          <w:trHeight w:val="60"/>
        </w:trPr>
        <w:tc>
          <w:tcPr>
            <w:tcW w:w="1119" w:type="pct"/>
            <w:vAlign w:val="center"/>
          </w:tcPr>
          <w:p w14:paraId="0966261C"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Farmer practices</w:t>
            </w:r>
          </w:p>
        </w:tc>
        <w:tc>
          <w:tcPr>
            <w:tcW w:w="784" w:type="pct"/>
          </w:tcPr>
          <w:p w14:paraId="2ED0ADCE"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20</w:t>
            </w:r>
          </w:p>
        </w:tc>
        <w:tc>
          <w:tcPr>
            <w:tcW w:w="798" w:type="pct"/>
          </w:tcPr>
          <w:p w14:paraId="16A88311" w14:textId="77777777" w:rsidR="004A2EED" w:rsidRPr="00E75F02" w:rsidRDefault="004A2EED" w:rsidP="00453B1E">
            <w:pPr>
              <w:tabs>
                <w:tab w:val="center" w:pos="629"/>
              </w:tabs>
              <w:spacing w:before="100" w:beforeAutospacing="1"/>
              <w:jc w:val="center"/>
              <w:rPr>
                <w:rFonts w:ascii="Times New Roman" w:hAnsi="Times New Roman" w:cs="Times New Roman"/>
                <w:sz w:val="24"/>
                <w:szCs w:val="24"/>
              </w:rPr>
            </w:pPr>
            <w:r>
              <w:rPr>
                <w:rFonts w:ascii="Times New Roman" w:hAnsi="Times New Roman" w:cs="Times New Roman"/>
                <w:sz w:val="24"/>
                <w:szCs w:val="24"/>
              </w:rPr>
              <w:t>82500</w:t>
            </w:r>
          </w:p>
        </w:tc>
        <w:tc>
          <w:tcPr>
            <w:tcW w:w="949" w:type="pct"/>
          </w:tcPr>
          <w:p w14:paraId="59B8E4BD"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148000</w:t>
            </w:r>
          </w:p>
        </w:tc>
        <w:tc>
          <w:tcPr>
            <w:tcW w:w="849" w:type="pct"/>
          </w:tcPr>
          <w:p w14:paraId="252BFE07"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65500</w:t>
            </w:r>
          </w:p>
        </w:tc>
        <w:tc>
          <w:tcPr>
            <w:tcW w:w="500" w:type="pct"/>
          </w:tcPr>
          <w:p w14:paraId="23BD2471"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1.79</w:t>
            </w:r>
          </w:p>
        </w:tc>
      </w:tr>
      <w:tr w:rsidR="004A2EED" w:rsidRPr="00E75F02" w14:paraId="4855C619" w14:textId="77777777" w:rsidTr="00453B1E">
        <w:trPr>
          <w:trHeight w:val="116"/>
        </w:trPr>
        <w:tc>
          <w:tcPr>
            <w:tcW w:w="1119" w:type="pct"/>
            <w:vAlign w:val="center"/>
          </w:tcPr>
          <w:p w14:paraId="6D16E768"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Demonstration</w:t>
            </w:r>
          </w:p>
        </w:tc>
        <w:tc>
          <w:tcPr>
            <w:tcW w:w="784" w:type="pct"/>
          </w:tcPr>
          <w:p w14:paraId="22B87406"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32.5</w:t>
            </w:r>
          </w:p>
        </w:tc>
        <w:tc>
          <w:tcPr>
            <w:tcW w:w="798" w:type="pct"/>
          </w:tcPr>
          <w:p w14:paraId="1947CBBF"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98750</w:t>
            </w:r>
          </w:p>
        </w:tc>
        <w:tc>
          <w:tcPr>
            <w:tcW w:w="949" w:type="pct"/>
          </w:tcPr>
          <w:p w14:paraId="72600F63"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263250</w:t>
            </w:r>
          </w:p>
        </w:tc>
        <w:tc>
          <w:tcPr>
            <w:tcW w:w="849" w:type="pct"/>
          </w:tcPr>
          <w:p w14:paraId="6A3B4139"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164500</w:t>
            </w:r>
          </w:p>
        </w:tc>
        <w:tc>
          <w:tcPr>
            <w:tcW w:w="500" w:type="pct"/>
          </w:tcPr>
          <w:p w14:paraId="7E421613"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2.66</w:t>
            </w:r>
          </w:p>
        </w:tc>
      </w:tr>
      <w:tr w:rsidR="004A2EED" w:rsidRPr="00E75F02" w14:paraId="5035CFFA" w14:textId="77777777" w:rsidTr="00453B1E">
        <w:trPr>
          <w:trHeight w:val="432"/>
        </w:trPr>
        <w:tc>
          <w:tcPr>
            <w:tcW w:w="1119" w:type="pct"/>
            <w:vAlign w:val="center"/>
          </w:tcPr>
          <w:p w14:paraId="1D9D75D7"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Increase</w:t>
            </w:r>
          </w:p>
        </w:tc>
        <w:tc>
          <w:tcPr>
            <w:tcW w:w="784" w:type="pct"/>
          </w:tcPr>
          <w:p w14:paraId="3CBE7AE5"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r>
              <w:rPr>
                <w:rFonts w:ascii="Times New Roman" w:hAnsi="Times New Roman" w:cs="Times New Roman"/>
                <w:sz w:val="24"/>
                <w:szCs w:val="24"/>
              </w:rPr>
              <w:t>62.50</w:t>
            </w:r>
          </w:p>
        </w:tc>
        <w:tc>
          <w:tcPr>
            <w:tcW w:w="3096" w:type="pct"/>
            <w:gridSpan w:val="4"/>
          </w:tcPr>
          <w:p w14:paraId="727D6919"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p>
        </w:tc>
      </w:tr>
    </w:tbl>
    <w:p w14:paraId="3B78993D" w14:textId="77777777" w:rsidR="004A2EED" w:rsidRDefault="004A2EED" w:rsidP="004A2EED">
      <w:pPr>
        <w:rPr>
          <w:rFonts w:ascii="Times New Roman" w:hAnsi="Times New Roman" w:cs="Times New Roman"/>
          <w:b/>
          <w:sz w:val="24"/>
          <w:szCs w:val="24"/>
        </w:rPr>
      </w:pPr>
    </w:p>
    <w:tbl>
      <w:tblPr>
        <w:tblStyle w:val="TableGrid1"/>
        <w:tblW w:w="0" w:type="auto"/>
        <w:tblInd w:w="113" w:type="dxa"/>
        <w:tblLook w:val="04A0" w:firstRow="1" w:lastRow="0" w:firstColumn="1" w:lastColumn="0" w:noHBand="0" w:noVBand="1"/>
      </w:tblPr>
      <w:tblGrid>
        <w:gridCol w:w="4645"/>
        <w:gridCol w:w="4592"/>
      </w:tblGrid>
      <w:tr w:rsidR="004A2EED" w14:paraId="17F5D214" w14:textId="77777777" w:rsidTr="00453B1E">
        <w:trPr>
          <w:trHeight w:val="495"/>
        </w:trPr>
        <w:tc>
          <w:tcPr>
            <w:tcW w:w="9463" w:type="dxa"/>
            <w:gridSpan w:val="2"/>
            <w:tcBorders>
              <w:top w:val="single" w:sz="4" w:space="0" w:color="auto"/>
              <w:left w:val="single" w:sz="4" w:space="0" w:color="auto"/>
              <w:bottom w:val="single" w:sz="4" w:space="0" w:color="auto"/>
              <w:right w:val="single" w:sz="4" w:space="0" w:color="auto"/>
            </w:tcBorders>
          </w:tcPr>
          <w:p w14:paraId="1C9B96D3" w14:textId="77777777" w:rsidR="004A2EED" w:rsidRDefault="004A2EED" w:rsidP="00453B1E">
            <w:pPr>
              <w:pStyle w:val="NormalWeb"/>
              <w:jc w:val="center"/>
              <w:rPr>
                <w:rFonts w:cstheme="minorHAnsi"/>
                <w:noProof/>
              </w:rPr>
            </w:pPr>
            <w:r w:rsidRPr="0076489F">
              <w:rPr>
                <w:b/>
                <w:bCs/>
                <w:noProof/>
              </w:rPr>
              <w:t>Photograph of Demonstration plot of Shri</w:t>
            </w:r>
            <w:r>
              <w:rPr>
                <w:b/>
                <w:bCs/>
                <w:noProof/>
              </w:rPr>
              <w:t xml:space="preserve"> Surendra Bajanrangsing Bais </w:t>
            </w:r>
            <w:r w:rsidRPr="0076489F">
              <w:rPr>
                <w:b/>
                <w:bCs/>
                <w:noProof/>
              </w:rPr>
              <w:t xml:space="preserve">under </w:t>
            </w:r>
            <w:r>
              <w:rPr>
                <w:b/>
                <w:bCs/>
                <w:noProof/>
              </w:rPr>
              <w:t>Special Project on Cotton 2025-26</w:t>
            </w:r>
          </w:p>
        </w:tc>
      </w:tr>
      <w:tr w:rsidR="004A2EED" w14:paraId="45873984" w14:textId="77777777" w:rsidTr="00453B1E">
        <w:trPr>
          <w:trHeight w:val="2393"/>
        </w:trPr>
        <w:tc>
          <w:tcPr>
            <w:tcW w:w="4759" w:type="dxa"/>
            <w:tcBorders>
              <w:top w:val="single" w:sz="4" w:space="0" w:color="auto"/>
              <w:left w:val="single" w:sz="4" w:space="0" w:color="auto"/>
              <w:bottom w:val="single" w:sz="4" w:space="0" w:color="auto"/>
              <w:right w:val="single" w:sz="4" w:space="0" w:color="auto"/>
            </w:tcBorders>
            <w:hideMark/>
          </w:tcPr>
          <w:p w14:paraId="4C89104C" w14:textId="77777777" w:rsidR="004A2EED" w:rsidRPr="00FC512D" w:rsidRDefault="004A2EED" w:rsidP="00453B1E">
            <w:pPr>
              <w:pStyle w:val="NormalWeb"/>
            </w:pPr>
            <w:r>
              <w:rPr>
                <w:noProof/>
                <w:lang w:val="en-IN" w:eastAsia="en-IN" w:bidi="ar-SA"/>
              </w:rPr>
              <w:drawing>
                <wp:inline distT="0" distB="0" distL="0" distR="0" wp14:anchorId="3FB9F833" wp14:editId="5C7389A1">
                  <wp:extent cx="2954315" cy="1661823"/>
                  <wp:effectExtent l="19050" t="0" r="0" b="0"/>
                  <wp:docPr id="17" name="Picture 4" descr="G:\2025-26\PROGRAMME\COTTON\20250715_14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5-26\PROGRAMME\COTTON\20250715_143330.jpg"/>
                          <pic:cNvPicPr>
                            <a:picLocks noChangeAspect="1" noChangeArrowheads="1"/>
                          </pic:cNvPicPr>
                        </pic:nvPicPr>
                        <pic:blipFill>
                          <a:blip r:embed="rId13" cstate="print"/>
                          <a:srcRect/>
                          <a:stretch>
                            <a:fillRect/>
                          </a:stretch>
                        </pic:blipFill>
                        <pic:spPr bwMode="auto">
                          <a:xfrm>
                            <a:off x="0" y="0"/>
                            <a:ext cx="2958503" cy="1664179"/>
                          </a:xfrm>
                          <a:prstGeom prst="rect">
                            <a:avLst/>
                          </a:prstGeom>
                          <a:noFill/>
                          <a:ln w="9525">
                            <a:noFill/>
                            <a:miter lim="800000"/>
                            <a:headEnd/>
                            <a:tailEnd/>
                          </a:ln>
                        </pic:spPr>
                      </pic:pic>
                    </a:graphicData>
                  </a:graphic>
                </wp:inline>
              </w:drawing>
            </w:r>
          </w:p>
        </w:tc>
        <w:tc>
          <w:tcPr>
            <w:tcW w:w="4704" w:type="dxa"/>
            <w:tcBorders>
              <w:top w:val="single" w:sz="4" w:space="0" w:color="auto"/>
              <w:left w:val="single" w:sz="4" w:space="0" w:color="auto"/>
              <w:bottom w:val="single" w:sz="4" w:space="0" w:color="auto"/>
              <w:right w:val="single" w:sz="4" w:space="0" w:color="auto"/>
            </w:tcBorders>
            <w:hideMark/>
          </w:tcPr>
          <w:p w14:paraId="414314F1" w14:textId="77777777" w:rsidR="004A2EED" w:rsidRPr="00473EE9" w:rsidRDefault="004A2EED" w:rsidP="00453B1E">
            <w:pPr>
              <w:pStyle w:val="NormalWeb"/>
            </w:pPr>
            <w:r>
              <w:rPr>
                <w:noProof/>
                <w:lang w:val="en-IN" w:eastAsia="en-IN" w:bidi="ar-SA"/>
              </w:rPr>
              <w:drawing>
                <wp:inline distT="0" distB="0" distL="0" distR="0" wp14:anchorId="5773BBCE" wp14:editId="0DF8B145">
                  <wp:extent cx="2883637" cy="1622066"/>
                  <wp:effectExtent l="19050" t="0" r="0" b="0"/>
                  <wp:docPr id="19" name="Picture 7" descr="G:\2025-26\PROGRAMME\COTTON\20250715_143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2025-26\PROGRAMME\COTTON\20250715_143306.jpg"/>
                          <pic:cNvPicPr>
                            <a:picLocks noChangeAspect="1" noChangeArrowheads="1"/>
                          </pic:cNvPicPr>
                        </pic:nvPicPr>
                        <pic:blipFill>
                          <a:blip r:embed="rId14" cstate="print"/>
                          <a:srcRect/>
                          <a:stretch>
                            <a:fillRect/>
                          </a:stretch>
                        </pic:blipFill>
                        <pic:spPr bwMode="auto">
                          <a:xfrm>
                            <a:off x="0" y="0"/>
                            <a:ext cx="2887722" cy="1624364"/>
                          </a:xfrm>
                          <a:prstGeom prst="rect">
                            <a:avLst/>
                          </a:prstGeom>
                          <a:noFill/>
                          <a:ln w="9525">
                            <a:noFill/>
                            <a:miter lim="800000"/>
                            <a:headEnd/>
                            <a:tailEnd/>
                          </a:ln>
                        </pic:spPr>
                      </pic:pic>
                    </a:graphicData>
                  </a:graphic>
                </wp:inline>
              </w:drawing>
            </w:r>
          </w:p>
        </w:tc>
      </w:tr>
      <w:tr w:rsidR="004A2EED" w14:paraId="4296AB1F" w14:textId="77777777" w:rsidTr="00453B1E">
        <w:trPr>
          <w:trHeight w:val="129"/>
        </w:trPr>
        <w:tc>
          <w:tcPr>
            <w:tcW w:w="9463" w:type="dxa"/>
            <w:gridSpan w:val="2"/>
            <w:tcBorders>
              <w:top w:val="single" w:sz="4" w:space="0" w:color="auto"/>
              <w:left w:val="single" w:sz="4" w:space="0" w:color="auto"/>
              <w:bottom w:val="single" w:sz="4" w:space="0" w:color="auto"/>
              <w:right w:val="single" w:sz="4" w:space="0" w:color="auto"/>
            </w:tcBorders>
            <w:hideMark/>
          </w:tcPr>
          <w:p w14:paraId="6FB6603B" w14:textId="77777777" w:rsidR="004A2EED" w:rsidRPr="00C7530F" w:rsidRDefault="004A2EED" w:rsidP="00453B1E">
            <w:pPr>
              <w:pStyle w:val="NormalWeb"/>
              <w:jc w:val="center"/>
              <w:rPr>
                <w:noProof/>
              </w:rPr>
            </w:pPr>
            <w:r w:rsidRPr="00C7530F">
              <w:rPr>
                <w:sz w:val="16"/>
                <w:szCs w:val="32"/>
              </w:rPr>
              <w:t>A view of closer spacing demonstration plot with farmer Shri Surendra Bais</w:t>
            </w:r>
          </w:p>
        </w:tc>
      </w:tr>
      <w:tr w:rsidR="004A2EED" w14:paraId="3B26D7EC" w14:textId="77777777" w:rsidTr="00453B1E">
        <w:trPr>
          <w:trHeight w:val="947"/>
        </w:trPr>
        <w:tc>
          <w:tcPr>
            <w:tcW w:w="4759" w:type="dxa"/>
            <w:tcBorders>
              <w:top w:val="single" w:sz="4" w:space="0" w:color="auto"/>
              <w:left w:val="single" w:sz="4" w:space="0" w:color="auto"/>
              <w:bottom w:val="single" w:sz="4" w:space="0" w:color="auto"/>
              <w:right w:val="single" w:sz="4" w:space="0" w:color="auto"/>
            </w:tcBorders>
            <w:hideMark/>
          </w:tcPr>
          <w:p w14:paraId="292FAF7C" w14:textId="77777777" w:rsidR="004A2EED" w:rsidRPr="009D47B2" w:rsidRDefault="004A2EED" w:rsidP="00453B1E">
            <w:pPr>
              <w:jc w:val="both"/>
              <w:rPr>
                <w:rFonts w:ascii="Times New Roman" w:hAnsi="Times New Roman" w:cs="Times New Roman"/>
                <w:bCs/>
                <w:sz w:val="20"/>
                <w:szCs w:val="18"/>
              </w:rPr>
            </w:pPr>
            <w:r>
              <w:rPr>
                <w:noProof/>
                <w:lang w:val="en-IN" w:eastAsia="en-IN"/>
              </w:rPr>
              <w:drawing>
                <wp:inline distT="0" distB="0" distL="0" distR="0" wp14:anchorId="18B558F8" wp14:editId="0022DEB7">
                  <wp:extent cx="3239135" cy="1531620"/>
                  <wp:effectExtent l="0" t="0" r="0" b="0"/>
                  <wp:docPr id="16" name="Picture 4" descr="G:\2025-26\HDPS Cotton\photos\Surendra bais\IMG2025111315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5-26\HDPS Cotton\photos\Surendra bais\IMG20251113151833.jpg"/>
                          <pic:cNvPicPr>
                            <a:picLocks noChangeAspect="1" noChangeArrowheads="1"/>
                          </pic:cNvPicPr>
                        </pic:nvPicPr>
                        <pic:blipFill>
                          <a:blip r:embed="rId15" cstate="print"/>
                          <a:srcRect/>
                          <a:stretch>
                            <a:fillRect/>
                          </a:stretch>
                        </pic:blipFill>
                        <pic:spPr bwMode="auto">
                          <a:xfrm>
                            <a:off x="0" y="0"/>
                            <a:ext cx="3292832" cy="1557011"/>
                          </a:xfrm>
                          <a:prstGeom prst="rect">
                            <a:avLst/>
                          </a:prstGeom>
                          <a:noFill/>
                          <a:ln w="9525">
                            <a:noFill/>
                            <a:miter lim="800000"/>
                            <a:headEnd/>
                            <a:tailEnd/>
                          </a:ln>
                        </pic:spPr>
                      </pic:pic>
                    </a:graphicData>
                  </a:graphic>
                </wp:inline>
              </w:drawing>
            </w:r>
          </w:p>
        </w:tc>
        <w:tc>
          <w:tcPr>
            <w:tcW w:w="4704" w:type="dxa"/>
            <w:tcBorders>
              <w:top w:val="single" w:sz="4" w:space="0" w:color="auto"/>
              <w:left w:val="single" w:sz="4" w:space="0" w:color="auto"/>
              <w:bottom w:val="single" w:sz="4" w:space="0" w:color="auto"/>
              <w:right w:val="single" w:sz="4" w:space="0" w:color="auto"/>
            </w:tcBorders>
            <w:hideMark/>
          </w:tcPr>
          <w:p w14:paraId="256BFF1E" w14:textId="77777777" w:rsidR="004A2EED" w:rsidRDefault="004A2EED" w:rsidP="00453B1E">
            <w:pPr>
              <w:pStyle w:val="NormalWeb"/>
            </w:pPr>
            <w:r>
              <w:rPr>
                <w:noProof/>
                <w:lang w:val="en-IN" w:eastAsia="en-IN" w:bidi="ar-SA"/>
              </w:rPr>
              <w:drawing>
                <wp:inline distT="0" distB="0" distL="0" distR="0" wp14:anchorId="54C6C3EF" wp14:editId="68577D2B">
                  <wp:extent cx="3199765" cy="1524000"/>
                  <wp:effectExtent l="0" t="0" r="0" b="0"/>
                  <wp:docPr id="18" name="Picture 9" descr="G:\2025-26\HDPS Cotton\photos\Surendra bais\IMG2025111315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2025-26\HDPS Cotton\photos\Surendra bais\IMG20251113153401.jpg"/>
                          <pic:cNvPicPr>
                            <a:picLocks noChangeAspect="1" noChangeArrowheads="1"/>
                          </pic:cNvPicPr>
                        </pic:nvPicPr>
                        <pic:blipFill>
                          <a:blip r:embed="rId16" cstate="print"/>
                          <a:srcRect/>
                          <a:stretch>
                            <a:fillRect/>
                          </a:stretch>
                        </pic:blipFill>
                        <pic:spPr bwMode="auto">
                          <a:xfrm>
                            <a:off x="0" y="0"/>
                            <a:ext cx="3272497" cy="1558641"/>
                          </a:xfrm>
                          <a:prstGeom prst="rect">
                            <a:avLst/>
                          </a:prstGeom>
                          <a:noFill/>
                          <a:ln w="9525">
                            <a:noFill/>
                            <a:miter lim="800000"/>
                            <a:headEnd/>
                            <a:tailEnd/>
                          </a:ln>
                        </pic:spPr>
                      </pic:pic>
                    </a:graphicData>
                  </a:graphic>
                </wp:inline>
              </w:drawing>
            </w:r>
          </w:p>
        </w:tc>
      </w:tr>
      <w:tr w:rsidR="004A2EED" w14:paraId="22E50D5F" w14:textId="77777777" w:rsidTr="00453B1E">
        <w:trPr>
          <w:trHeight w:val="634"/>
        </w:trPr>
        <w:tc>
          <w:tcPr>
            <w:tcW w:w="4759" w:type="dxa"/>
            <w:tcBorders>
              <w:top w:val="single" w:sz="4" w:space="0" w:color="auto"/>
              <w:left w:val="single" w:sz="4" w:space="0" w:color="auto"/>
              <w:bottom w:val="single" w:sz="4" w:space="0" w:color="auto"/>
              <w:right w:val="single" w:sz="4" w:space="0" w:color="auto"/>
            </w:tcBorders>
            <w:hideMark/>
          </w:tcPr>
          <w:p w14:paraId="5C365126" w14:textId="77777777" w:rsidR="004A2EED" w:rsidRPr="00C7530F" w:rsidRDefault="004A2EED" w:rsidP="00453B1E">
            <w:pPr>
              <w:jc w:val="both"/>
              <w:rPr>
                <w:rFonts w:ascii="Times New Roman" w:hAnsi="Times New Roman" w:cs="Times New Roman"/>
                <w:noProof/>
                <w:sz w:val="16"/>
                <w:szCs w:val="14"/>
                <w:lang w:bidi="mr-IN"/>
              </w:rPr>
            </w:pPr>
            <w:r w:rsidRPr="00C7530F">
              <w:rPr>
                <w:rFonts w:ascii="Times New Roman" w:hAnsi="Times New Roman" w:cs="Times New Roman"/>
                <w:bCs/>
                <w:sz w:val="16"/>
                <w:szCs w:val="14"/>
              </w:rPr>
              <w:t>Crop Cut Under HDPS Cotton plot in presence of Shri Pramod Mendhe SMS Agronomy and Nodal officer, SPC, KVK, Ghatkhed and Sau Sangita Badre, Upsarpanch, ShirajgaonKorde, along with Farmer and Yps under Special Project on cotton.</w:t>
            </w:r>
          </w:p>
        </w:tc>
        <w:tc>
          <w:tcPr>
            <w:tcW w:w="4704" w:type="dxa"/>
            <w:tcBorders>
              <w:top w:val="single" w:sz="4" w:space="0" w:color="auto"/>
              <w:left w:val="single" w:sz="4" w:space="0" w:color="auto"/>
              <w:bottom w:val="single" w:sz="4" w:space="0" w:color="auto"/>
              <w:right w:val="single" w:sz="4" w:space="0" w:color="auto"/>
            </w:tcBorders>
            <w:hideMark/>
          </w:tcPr>
          <w:p w14:paraId="2AD40588" w14:textId="77777777" w:rsidR="004A2EED" w:rsidRPr="00C7530F" w:rsidRDefault="004A2EED" w:rsidP="00453B1E">
            <w:pPr>
              <w:pStyle w:val="NormalWeb"/>
              <w:rPr>
                <w:noProof/>
                <w:sz w:val="16"/>
                <w:szCs w:val="14"/>
              </w:rPr>
            </w:pPr>
            <w:r w:rsidRPr="00C7530F">
              <w:rPr>
                <w:sz w:val="16"/>
                <w:szCs w:val="14"/>
              </w:rPr>
              <w:t xml:space="preserve">A view of closer spacing demonstration plot with farmer Shri Surendra Bais along with farmers </w:t>
            </w:r>
          </w:p>
        </w:tc>
      </w:tr>
    </w:tbl>
    <w:p w14:paraId="483EBC9E" w14:textId="77777777" w:rsidR="004A2EED" w:rsidRDefault="004A2EED" w:rsidP="004A2EED">
      <w:pPr>
        <w:rPr>
          <w:rFonts w:ascii="Times New Roman" w:hAnsi="Times New Roman" w:cs="Times New Roman"/>
          <w:b/>
          <w:sz w:val="24"/>
          <w:szCs w:val="24"/>
        </w:rPr>
      </w:pPr>
    </w:p>
    <w:p w14:paraId="29D6E1B3" w14:textId="77777777" w:rsidR="004A2EED" w:rsidRDefault="004A2EED" w:rsidP="004A2EED">
      <w:pPr>
        <w:rPr>
          <w:rFonts w:ascii="Times New Roman" w:hAnsi="Times New Roman" w:cs="Times New Roman"/>
          <w:b/>
          <w:sz w:val="24"/>
          <w:szCs w:val="24"/>
        </w:rPr>
      </w:pPr>
    </w:p>
    <w:p w14:paraId="339D63E0" w14:textId="77777777" w:rsidR="004A2EED" w:rsidRDefault="004A2EED" w:rsidP="004A2EED">
      <w:pPr>
        <w:rPr>
          <w:rFonts w:ascii="Times New Roman" w:hAnsi="Times New Roman" w:cs="Times New Roman"/>
          <w:b/>
          <w:bCs/>
          <w:sz w:val="24"/>
          <w:szCs w:val="24"/>
        </w:rPr>
      </w:pPr>
    </w:p>
    <w:p w14:paraId="380D45AB" w14:textId="77777777" w:rsidR="004A2EED" w:rsidRDefault="004A2EED" w:rsidP="004A2EED">
      <w:pPr>
        <w:rPr>
          <w:rFonts w:ascii="Times New Roman" w:hAnsi="Times New Roman" w:cs="Times New Roman"/>
          <w:b/>
          <w:bCs/>
          <w:sz w:val="24"/>
          <w:szCs w:val="24"/>
        </w:rPr>
      </w:pPr>
    </w:p>
    <w:p w14:paraId="70367AEC" w14:textId="77777777" w:rsidR="004A2EED" w:rsidRDefault="004A2EED" w:rsidP="004A2EED">
      <w:pPr>
        <w:rPr>
          <w:rFonts w:ascii="Times New Roman" w:hAnsi="Times New Roman" w:cs="Times New Roman"/>
          <w:b/>
          <w:bCs/>
          <w:sz w:val="24"/>
          <w:szCs w:val="24"/>
        </w:rPr>
      </w:pPr>
    </w:p>
    <w:p w14:paraId="7516ACB6" w14:textId="77777777" w:rsidR="004A2EED" w:rsidRDefault="004A2EED" w:rsidP="004A2EED">
      <w:pPr>
        <w:rPr>
          <w:rFonts w:ascii="Times New Roman" w:hAnsi="Times New Roman" w:cs="Times New Roman"/>
          <w:b/>
          <w:bCs/>
          <w:sz w:val="24"/>
          <w:szCs w:val="24"/>
        </w:rPr>
      </w:pPr>
    </w:p>
    <w:p w14:paraId="01ECC16D" w14:textId="77777777" w:rsidR="004A2EED" w:rsidRDefault="004A2EED" w:rsidP="004A2EED">
      <w:pPr>
        <w:rPr>
          <w:rFonts w:ascii="Times New Roman" w:hAnsi="Times New Roman" w:cs="Times New Roman"/>
          <w:b/>
          <w:bCs/>
          <w:sz w:val="24"/>
          <w:szCs w:val="24"/>
        </w:rPr>
      </w:pPr>
    </w:p>
    <w:p w14:paraId="72C51716" w14:textId="77777777" w:rsidR="004A2EED" w:rsidRPr="00E75F02" w:rsidRDefault="004A2EED" w:rsidP="004A2EED">
      <w:pPr>
        <w:jc w:val="center"/>
        <w:rPr>
          <w:rFonts w:ascii="Times New Roman" w:hAnsi="Times New Roman" w:cs="Times New Roman"/>
          <w:b/>
          <w:bCs/>
          <w:sz w:val="24"/>
          <w:szCs w:val="24"/>
        </w:rPr>
      </w:pPr>
      <w:r w:rsidRPr="00E75F02">
        <w:rPr>
          <w:rFonts w:ascii="Times New Roman" w:hAnsi="Times New Roman" w:cs="Times New Roman"/>
          <w:b/>
          <w:bCs/>
          <w:sz w:val="24"/>
          <w:szCs w:val="24"/>
        </w:rPr>
        <w:lastRenderedPageBreak/>
        <w:t>Name of KVK</w:t>
      </w:r>
      <w:r w:rsidRPr="00E75F02">
        <w:rPr>
          <w:rFonts w:ascii="Times New Roman" w:hAnsi="Times New Roman" w:cs="Times New Roman"/>
          <w:b/>
          <w:sz w:val="24"/>
          <w:szCs w:val="24"/>
        </w:rPr>
        <w:t>: Amravati I</w:t>
      </w:r>
    </w:p>
    <w:p w14:paraId="0E139272" w14:textId="77777777" w:rsidR="004A2EED" w:rsidRDefault="004A2EED" w:rsidP="004A2EED">
      <w:pPr>
        <w:jc w:val="center"/>
        <w:rPr>
          <w:rFonts w:ascii="Times New Roman" w:hAnsi="Times New Roman" w:cs="Times New Roman"/>
          <w:b/>
          <w:sz w:val="28"/>
          <w:szCs w:val="24"/>
        </w:rPr>
      </w:pPr>
      <w:r w:rsidRPr="005E7F90">
        <w:rPr>
          <w:rFonts w:ascii="Times New Roman" w:hAnsi="Times New Roman" w:cs="Times New Roman"/>
          <w:b/>
          <w:sz w:val="28"/>
          <w:szCs w:val="24"/>
        </w:rPr>
        <w:t xml:space="preserve">Success story </w:t>
      </w:r>
      <w:r>
        <w:rPr>
          <w:rFonts w:ascii="Times New Roman" w:hAnsi="Times New Roman" w:cs="Times New Roman"/>
          <w:b/>
          <w:sz w:val="28"/>
          <w:szCs w:val="24"/>
        </w:rPr>
        <w:t xml:space="preserve">Special Project on cotton </w:t>
      </w:r>
      <w:r w:rsidRPr="005E7F90">
        <w:rPr>
          <w:rFonts w:ascii="Times New Roman" w:hAnsi="Times New Roman" w:cs="Times New Roman"/>
          <w:b/>
          <w:i/>
          <w:iCs/>
          <w:sz w:val="28"/>
          <w:szCs w:val="24"/>
        </w:rPr>
        <w:t>Kharif</w:t>
      </w:r>
      <w:r w:rsidRPr="005E7F90">
        <w:rPr>
          <w:rFonts w:ascii="Times New Roman" w:hAnsi="Times New Roman" w:cs="Times New Roman"/>
          <w:b/>
          <w:sz w:val="28"/>
          <w:szCs w:val="24"/>
        </w:rPr>
        <w:t xml:space="preserve"> 202</w:t>
      </w:r>
      <w:r>
        <w:rPr>
          <w:rFonts w:ascii="Times New Roman" w:hAnsi="Times New Roman" w:cs="Times New Roman"/>
          <w:b/>
          <w:sz w:val="28"/>
          <w:szCs w:val="24"/>
        </w:rPr>
        <w:t>5</w:t>
      </w:r>
      <w:r w:rsidRPr="005E7F90">
        <w:rPr>
          <w:rFonts w:ascii="Times New Roman" w:hAnsi="Times New Roman" w:cs="Times New Roman"/>
          <w:b/>
          <w:sz w:val="28"/>
          <w:szCs w:val="24"/>
        </w:rPr>
        <w:t>-2</w:t>
      </w:r>
      <w:r>
        <w:rPr>
          <w:rFonts w:ascii="Times New Roman" w:hAnsi="Times New Roman" w:cs="Times New Roman"/>
          <w:b/>
          <w:sz w:val="28"/>
          <w:szCs w:val="24"/>
        </w:rPr>
        <w:t>6</w:t>
      </w:r>
    </w:p>
    <w:tbl>
      <w:tblPr>
        <w:tblStyle w:val="TableGrid"/>
        <w:tblW w:w="5000" w:type="pct"/>
        <w:jc w:val="center"/>
        <w:tblLook w:val="04A0" w:firstRow="1" w:lastRow="0" w:firstColumn="1" w:lastColumn="0" w:noHBand="0" w:noVBand="1"/>
      </w:tblPr>
      <w:tblGrid>
        <w:gridCol w:w="2478"/>
        <w:gridCol w:w="26"/>
        <w:gridCol w:w="6846"/>
      </w:tblGrid>
      <w:tr w:rsidR="004A2EED" w:rsidRPr="00E75F02" w14:paraId="38892DBC" w14:textId="77777777" w:rsidTr="00453B1E">
        <w:trPr>
          <w:trHeight w:val="444"/>
          <w:jc w:val="center"/>
        </w:trPr>
        <w:tc>
          <w:tcPr>
            <w:tcW w:w="1339" w:type="pct"/>
            <w:gridSpan w:val="2"/>
            <w:shd w:val="clear" w:color="auto" w:fill="auto"/>
            <w:vAlign w:val="center"/>
          </w:tcPr>
          <w:p w14:paraId="1FE5D5BD"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hAnsi="Times New Roman" w:cs="Times New Roman"/>
                <w:sz w:val="24"/>
                <w:szCs w:val="24"/>
                <w:lang w:eastAsia="en-IN"/>
              </w:rPr>
              <w:br w:type="page"/>
            </w:r>
            <w:r w:rsidRPr="00E75F02">
              <w:rPr>
                <w:rFonts w:ascii="Times New Roman" w:eastAsiaTheme="minorHAnsi" w:hAnsi="Times New Roman" w:cs="Times New Roman"/>
                <w:b/>
                <w:bCs/>
                <w:sz w:val="24"/>
                <w:szCs w:val="24"/>
                <w:lang w:bidi="ar-SA"/>
              </w:rPr>
              <w:t>Name of KVK</w:t>
            </w:r>
          </w:p>
        </w:tc>
        <w:tc>
          <w:tcPr>
            <w:tcW w:w="3661" w:type="pct"/>
            <w:shd w:val="clear" w:color="auto" w:fill="auto"/>
            <w:vAlign w:val="center"/>
          </w:tcPr>
          <w:p w14:paraId="4F458196"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Amravati I </w:t>
            </w:r>
          </w:p>
        </w:tc>
      </w:tr>
      <w:tr w:rsidR="004A2EED" w:rsidRPr="00E75F02" w14:paraId="26259088" w14:textId="77777777" w:rsidTr="00453B1E">
        <w:trPr>
          <w:trHeight w:val="567"/>
          <w:jc w:val="center"/>
        </w:trPr>
        <w:tc>
          <w:tcPr>
            <w:tcW w:w="1339" w:type="pct"/>
            <w:gridSpan w:val="2"/>
            <w:shd w:val="clear" w:color="auto" w:fill="auto"/>
            <w:vAlign w:val="center"/>
          </w:tcPr>
          <w:p w14:paraId="01AC61C3"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Crop and Variety</w:t>
            </w:r>
          </w:p>
        </w:tc>
        <w:tc>
          <w:tcPr>
            <w:tcW w:w="3661" w:type="pct"/>
            <w:shd w:val="clear" w:color="auto" w:fill="auto"/>
            <w:vAlign w:val="center"/>
          </w:tcPr>
          <w:p w14:paraId="4D2F2EDC"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Cotton Variety – Kirti (Ankur Seeds Pvt ltd)</w:t>
            </w:r>
          </w:p>
        </w:tc>
      </w:tr>
      <w:tr w:rsidR="004A2EED" w:rsidRPr="00E75F02" w14:paraId="3103DE91" w14:textId="77777777" w:rsidTr="00453B1E">
        <w:trPr>
          <w:trHeight w:val="567"/>
          <w:jc w:val="center"/>
        </w:trPr>
        <w:tc>
          <w:tcPr>
            <w:tcW w:w="1339" w:type="pct"/>
            <w:gridSpan w:val="2"/>
            <w:shd w:val="clear" w:color="auto" w:fill="auto"/>
            <w:vAlign w:val="center"/>
          </w:tcPr>
          <w:p w14:paraId="0A267D63"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Name of farmer &amp; Address </w:t>
            </w:r>
          </w:p>
        </w:tc>
        <w:tc>
          <w:tcPr>
            <w:tcW w:w="3661" w:type="pct"/>
            <w:shd w:val="clear" w:color="auto" w:fill="auto"/>
            <w:vAlign w:val="center"/>
          </w:tcPr>
          <w:p w14:paraId="01A4F97D"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hAnsi="Times New Roman" w:cs="Times New Roman"/>
                <w:bCs/>
                <w:sz w:val="24"/>
              </w:rPr>
              <w:t xml:space="preserve">Shri  Baban Bapurao Badre, </w:t>
            </w:r>
            <w:r>
              <w:rPr>
                <w:rFonts w:ascii="Times New Roman" w:eastAsiaTheme="minorHAnsi" w:hAnsi="Times New Roman" w:cs="Times New Roman"/>
                <w:bCs/>
                <w:sz w:val="24"/>
                <w:szCs w:val="24"/>
                <w:lang w:bidi="ar-SA"/>
              </w:rPr>
              <w:t>Warha</w:t>
            </w:r>
            <w:r w:rsidRPr="00E75F02">
              <w:rPr>
                <w:rFonts w:ascii="Times New Roman" w:eastAsiaTheme="minorHAnsi" w:hAnsi="Times New Roman" w:cs="Times New Roman"/>
                <w:bCs/>
                <w:sz w:val="24"/>
                <w:szCs w:val="24"/>
                <w:lang w:bidi="ar-SA"/>
              </w:rPr>
              <w:t>, Ta</w:t>
            </w:r>
            <w:r>
              <w:rPr>
                <w:rFonts w:ascii="Times New Roman" w:eastAsiaTheme="minorHAnsi" w:hAnsi="Times New Roman" w:cs="Times New Roman"/>
                <w:bCs/>
                <w:sz w:val="24"/>
                <w:szCs w:val="24"/>
                <w:lang w:bidi="ar-SA"/>
              </w:rPr>
              <w:t>.Teosa</w:t>
            </w:r>
            <w:r w:rsidRPr="00E75F02">
              <w:rPr>
                <w:rFonts w:ascii="Times New Roman" w:eastAsiaTheme="minorHAnsi" w:hAnsi="Times New Roman" w:cs="Times New Roman"/>
                <w:bCs/>
                <w:sz w:val="24"/>
                <w:szCs w:val="24"/>
                <w:lang w:bidi="ar-SA"/>
              </w:rPr>
              <w:t xml:space="preserve">, Dist Amravati </w:t>
            </w:r>
            <w:r>
              <w:rPr>
                <w:rFonts w:ascii="Times New Roman" w:eastAsiaTheme="minorHAnsi" w:hAnsi="Times New Roman" w:cs="Times New Roman"/>
                <w:bCs/>
                <w:sz w:val="24"/>
                <w:szCs w:val="24"/>
                <w:lang w:bidi="ar-SA"/>
              </w:rPr>
              <w:t xml:space="preserve"> Mo No.: </w:t>
            </w:r>
          </w:p>
        </w:tc>
      </w:tr>
      <w:tr w:rsidR="004A2EED" w:rsidRPr="00E75F02" w14:paraId="64F204D2" w14:textId="77777777" w:rsidTr="00453B1E">
        <w:trPr>
          <w:trHeight w:val="469"/>
          <w:jc w:val="center"/>
        </w:trPr>
        <w:tc>
          <w:tcPr>
            <w:tcW w:w="1339" w:type="pct"/>
            <w:gridSpan w:val="2"/>
            <w:shd w:val="clear" w:color="auto" w:fill="auto"/>
            <w:vAlign w:val="center"/>
          </w:tcPr>
          <w:p w14:paraId="7C7E3651"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Details of technology demonstrated</w:t>
            </w:r>
          </w:p>
        </w:tc>
        <w:tc>
          <w:tcPr>
            <w:tcW w:w="3661" w:type="pct"/>
            <w:shd w:val="clear" w:color="auto" w:fill="auto"/>
            <w:vAlign w:val="center"/>
          </w:tcPr>
          <w:p w14:paraId="10F6BE5F"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 CS technology cotton sowing at 90 x 30 cm, which turn 12800 plant population per acre </w:t>
            </w:r>
          </w:p>
        </w:tc>
      </w:tr>
      <w:tr w:rsidR="004A2EED" w:rsidRPr="00E75F02" w14:paraId="7FA1B9B0" w14:textId="77777777" w:rsidTr="00453B1E">
        <w:trPr>
          <w:trHeight w:val="2974"/>
          <w:jc w:val="center"/>
        </w:trPr>
        <w:tc>
          <w:tcPr>
            <w:tcW w:w="1339" w:type="pct"/>
            <w:gridSpan w:val="2"/>
            <w:shd w:val="clear" w:color="auto" w:fill="auto"/>
            <w:vAlign w:val="center"/>
          </w:tcPr>
          <w:p w14:paraId="33AFE2FA"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Institutional Involvement </w:t>
            </w:r>
          </w:p>
        </w:tc>
        <w:tc>
          <w:tcPr>
            <w:tcW w:w="3661" w:type="pct"/>
            <w:shd w:val="clear" w:color="auto" w:fill="auto"/>
            <w:vAlign w:val="center"/>
          </w:tcPr>
          <w:p w14:paraId="7DA35FDE" w14:textId="77777777" w:rsidR="004A2EED" w:rsidRPr="00E75F02" w:rsidRDefault="004A2EED" w:rsidP="00453B1E">
            <w:pPr>
              <w:jc w:val="both"/>
              <w:rPr>
                <w:rFonts w:ascii="Times New Roman" w:eastAsiaTheme="minorHAnsi" w:hAnsi="Times New Roman" w:cs="Times New Roman"/>
                <w:bCs/>
                <w:sz w:val="24"/>
                <w:szCs w:val="24"/>
                <w:lang w:bidi="ar-SA"/>
              </w:rPr>
            </w:pPr>
            <w:r w:rsidRPr="00E75F02">
              <w:rPr>
                <w:rFonts w:ascii="Times New Roman" w:hAnsi="Times New Roman" w:cs="Times New Roman"/>
                <w:bCs/>
                <w:color w:val="000000" w:themeColor="text1"/>
                <w:sz w:val="24"/>
                <w:szCs w:val="24"/>
              </w:rPr>
              <w:t xml:space="preserve">Prior implementation of demonstration KVK has conducted group meeting and provided information about implementation of Demonstration. Before implementation provided training on cultivation practices of </w:t>
            </w:r>
            <w:r>
              <w:rPr>
                <w:rFonts w:ascii="Times New Roman" w:hAnsi="Times New Roman" w:cs="Times New Roman"/>
                <w:bCs/>
                <w:color w:val="000000" w:themeColor="text1"/>
                <w:sz w:val="24"/>
                <w:szCs w:val="24"/>
              </w:rPr>
              <w:t>Cotton</w:t>
            </w:r>
            <w:r w:rsidRPr="00E75F02">
              <w:rPr>
                <w:rFonts w:ascii="Times New Roman" w:hAnsi="Times New Roman" w:cs="Times New Roman"/>
                <w:bCs/>
                <w:color w:val="000000" w:themeColor="text1"/>
                <w:sz w:val="24"/>
                <w:szCs w:val="24"/>
              </w:rPr>
              <w:t xml:space="preserve">. Then trained to farmers for insect pest management and water management. After that we </w:t>
            </w:r>
            <w:r>
              <w:rPr>
                <w:rFonts w:ascii="Times New Roman" w:hAnsi="Times New Roman" w:cs="Times New Roman"/>
                <w:bCs/>
                <w:color w:val="000000" w:themeColor="text1"/>
                <w:sz w:val="24"/>
                <w:szCs w:val="24"/>
              </w:rPr>
              <w:t>have organized field visit and d</w:t>
            </w:r>
            <w:r w:rsidRPr="00E75F02">
              <w:rPr>
                <w:rFonts w:ascii="Times New Roman" w:hAnsi="Times New Roman" w:cs="Times New Roman"/>
                <w:bCs/>
                <w:color w:val="000000" w:themeColor="text1"/>
                <w:sz w:val="24"/>
                <w:szCs w:val="24"/>
              </w:rPr>
              <w:t xml:space="preserve">iagnostic visit for resolving problem of farmers. Before harvesting conducted field day </w:t>
            </w:r>
            <w:r>
              <w:rPr>
                <w:rFonts w:ascii="Times New Roman" w:hAnsi="Times New Roman" w:cs="Times New Roman"/>
                <w:bCs/>
                <w:color w:val="000000" w:themeColor="text1"/>
                <w:sz w:val="24"/>
                <w:szCs w:val="24"/>
              </w:rPr>
              <w:t xml:space="preserve">on same farmers field </w:t>
            </w:r>
            <w:r w:rsidRPr="00E75F02">
              <w:rPr>
                <w:rFonts w:ascii="Times New Roman" w:hAnsi="Times New Roman" w:cs="Times New Roman"/>
                <w:bCs/>
                <w:color w:val="000000" w:themeColor="text1"/>
                <w:sz w:val="24"/>
                <w:szCs w:val="24"/>
              </w:rPr>
              <w:t xml:space="preserve">and showed to other farmers about performance of </w:t>
            </w:r>
            <w:r>
              <w:rPr>
                <w:rFonts w:ascii="Times New Roman" w:hAnsi="Times New Roman" w:cs="Times New Roman"/>
                <w:bCs/>
                <w:color w:val="000000" w:themeColor="text1"/>
                <w:sz w:val="24"/>
                <w:szCs w:val="24"/>
              </w:rPr>
              <w:t>technology</w:t>
            </w:r>
          </w:p>
        </w:tc>
      </w:tr>
      <w:tr w:rsidR="004A2EED" w:rsidRPr="00E75F02" w14:paraId="1069F537" w14:textId="77777777" w:rsidTr="00453B1E">
        <w:trPr>
          <w:trHeight w:val="1473"/>
          <w:jc w:val="center"/>
        </w:trPr>
        <w:tc>
          <w:tcPr>
            <w:tcW w:w="1339" w:type="pct"/>
            <w:gridSpan w:val="2"/>
            <w:shd w:val="clear" w:color="auto" w:fill="auto"/>
            <w:vAlign w:val="center"/>
          </w:tcPr>
          <w:p w14:paraId="7A5D8075"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Success Point </w:t>
            </w:r>
          </w:p>
        </w:tc>
        <w:tc>
          <w:tcPr>
            <w:tcW w:w="3661" w:type="pct"/>
            <w:shd w:val="clear" w:color="auto" w:fill="auto"/>
            <w:vAlign w:val="center"/>
          </w:tcPr>
          <w:p w14:paraId="7015FB84"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Farmers got good yield (</w:t>
            </w:r>
            <w:r>
              <w:rPr>
                <w:rFonts w:ascii="Times New Roman" w:hAnsi="Times New Roman" w:cs="Times New Roman"/>
                <w:bCs/>
                <w:color w:val="000000" w:themeColor="text1"/>
                <w:sz w:val="24"/>
              </w:rPr>
              <w:t>35</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xml:space="preserve">) which is </w:t>
            </w:r>
            <w:r>
              <w:rPr>
                <w:rFonts w:ascii="Times New Roman" w:hAnsi="Times New Roman" w:cs="Times New Roman"/>
                <w:sz w:val="24"/>
                <w:szCs w:val="24"/>
              </w:rPr>
              <w:t>81.81</w:t>
            </w:r>
            <w:r>
              <w:rPr>
                <w:rFonts w:ascii="Times New Roman" w:hAnsi="Times New Roman" w:cs="Times New Roman"/>
                <w:bCs/>
                <w:color w:val="000000" w:themeColor="text1"/>
                <w:sz w:val="24"/>
                <w:szCs w:val="24"/>
              </w:rPr>
              <w:t>% more than Check Plot (23.75</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under limited package of practices</w:t>
            </w:r>
          </w:p>
          <w:p w14:paraId="165EF044"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sidRPr="00E75F02">
              <w:rPr>
                <w:rFonts w:ascii="Times New Roman" w:hAnsi="Times New Roman" w:cs="Times New Roman"/>
                <w:bCs/>
                <w:color w:val="000000" w:themeColor="text1"/>
                <w:sz w:val="24"/>
                <w:szCs w:val="24"/>
              </w:rPr>
              <w:t xml:space="preserve">Fetches good price for crop (Rs. </w:t>
            </w:r>
            <w:r>
              <w:rPr>
                <w:rFonts w:ascii="Times New Roman" w:hAnsi="Times New Roman" w:cs="Times New Roman"/>
                <w:bCs/>
                <w:color w:val="000000" w:themeColor="text1"/>
                <w:sz w:val="24"/>
                <w:szCs w:val="24"/>
              </w:rPr>
              <w:t>7500</w:t>
            </w:r>
            <w:r w:rsidRPr="00E75F02">
              <w:rPr>
                <w:rFonts w:ascii="Times New Roman" w:hAnsi="Times New Roman" w:cs="Times New Roman"/>
                <w:bCs/>
                <w:color w:val="000000" w:themeColor="text1"/>
                <w:sz w:val="24"/>
                <w:szCs w:val="24"/>
              </w:rPr>
              <w:t xml:space="preserve">/per quintal) </w:t>
            </w:r>
          </w:p>
          <w:p w14:paraId="5334172D" w14:textId="77777777" w:rsidR="004A2EED" w:rsidRPr="005B7822" w:rsidRDefault="004A2EED" w:rsidP="00453B1E">
            <w:pPr>
              <w:pStyle w:val="ListParagraph"/>
              <w:numPr>
                <w:ilvl w:val="0"/>
                <w:numId w:val="2"/>
              </w:numPr>
              <w:spacing w:after="160" w:line="276" w:lineRule="auto"/>
              <w:rPr>
                <w:rFonts w:ascii="Times New Roman" w:hAnsi="Times New Roman" w:cs="Times New Roman"/>
                <w:sz w:val="24"/>
                <w:szCs w:val="24"/>
              </w:rPr>
            </w:pPr>
            <w:r w:rsidRPr="00E75F02">
              <w:rPr>
                <w:rFonts w:ascii="Times New Roman" w:hAnsi="Times New Roman" w:cs="Times New Roman"/>
                <w:bCs/>
                <w:color w:val="000000" w:themeColor="text1"/>
                <w:sz w:val="24"/>
                <w:szCs w:val="24"/>
              </w:rPr>
              <w:t xml:space="preserve">Got Net Income </w:t>
            </w:r>
            <w:r>
              <w:rPr>
                <w:rFonts w:ascii="Times New Roman" w:hAnsi="Times New Roman" w:cs="Times New Roman"/>
                <w:bCs/>
                <w:color w:val="000000" w:themeColor="text1"/>
                <w:sz w:val="24"/>
                <w:szCs w:val="24"/>
              </w:rPr>
              <w:t>of</w:t>
            </w:r>
            <w:r w:rsidRPr="00E75F02">
              <w:rPr>
                <w:rFonts w:ascii="Times New Roman" w:hAnsi="Times New Roman" w:cs="Times New Roman"/>
                <w:bCs/>
                <w:color w:val="000000" w:themeColor="text1"/>
                <w:sz w:val="24"/>
                <w:szCs w:val="24"/>
              </w:rPr>
              <w:t xml:space="preserve"> Rs. </w:t>
            </w:r>
            <w:r>
              <w:rPr>
                <w:rFonts w:ascii="Times New Roman" w:hAnsi="Times New Roman" w:cs="Times New Roman"/>
                <w:sz w:val="24"/>
                <w:szCs w:val="24"/>
              </w:rPr>
              <w:t>167500</w:t>
            </w:r>
            <w:r w:rsidRPr="005B7822">
              <w:rPr>
                <w:rFonts w:ascii="Times New Roman" w:hAnsi="Times New Roman" w:cs="Times New Roman"/>
                <w:bCs/>
                <w:color w:val="000000" w:themeColor="text1"/>
                <w:sz w:val="24"/>
                <w:szCs w:val="24"/>
              </w:rPr>
              <w:t>/ha</w:t>
            </w:r>
          </w:p>
        </w:tc>
      </w:tr>
      <w:tr w:rsidR="004A2EED" w:rsidRPr="00E75F02" w14:paraId="5D2C55DD" w14:textId="77777777" w:rsidTr="00453B1E">
        <w:trPr>
          <w:trHeight w:val="567"/>
          <w:jc w:val="center"/>
        </w:trPr>
        <w:tc>
          <w:tcPr>
            <w:tcW w:w="1339" w:type="pct"/>
            <w:gridSpan w:val="2"/>
            <w:shd w:val="clear" w:color="auto" w:fill="auto"/>
            <w:vAlign w:val="center"/>
          </w:tcPr>
          <w:p w14:paraId="4BF0E69E"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Farmer Feedback </w:t>
            </w:r>
          </w:p>
        </w:tc>
        <w:tc>
          <w:tcPr>
            <w:tcW w:w="3661" w:type="pct"/>
            <w:shd w:val="clear" w:color="auto" w:fill="auto"/>
            <w:vAlign w:val="center"/>
          </w:tcPr>
          <w:p w14:paraId="73CC189B"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CS technology for cotton cultivation getting more yield</w:t>
            </w:r>
          </w:p>
          <w:p w14:paraId="77D8F102"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Boll weight more than 4 gm that enhance cotton yield. </w:t>
            </w:r>
          </w:p>
          <w:p w14:paraId="58A2DFEC" w14:textId="77777777" w:rsidR="004A2EED" w:rsidRPr="00E75F02"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Reduction of labour cost  </w:t>
            </w:r>
          </w:p>
          <w:p w14:paraId="7B7546DC" w14:textId="77777777" w:rsidR="004A2EED" w:rsidRPr="00E75F02" w:rsidRDefault="004A2EED" w:rsidP="00453B1E">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Cs/>
                <w:color w:val="000000" w:themeColor="text1"/>
                <w:sz w:val="24"/>
                <w:szCs w:val="24"/>
              </w:rPr>
              <w:t>After harvesting of CS cotton by 150 days, second crop can be taken up in the rabi season (groundnut)</w:t>
            </w:r>
          </w:p>
        </w:tc>
      </w:tr>
      <w:tr w:rsidR="004A2EED" w:rsidRPr="00E75F02" w14:paraId="1D4C5978" w14:textId="77777777" w:rsidTr="00453B1E">
        <w:trPr>
          <w:trHeight w:val="367"/>
          <w:jc w:val="center"/>
        </w:trPr>
        <w:tc>
          <w:tcPr>
            <w:tcW w:w="5000" w:type="pct"/>
            <w:gridSpan w:val="3"/>
            <w:shd w:val="clear" w:color="auto" w:fill="auto"/>
            <w:vAlign w:val="center"/>
          </w:tcPr>
          <w:p w14:paraId="08E6E784" w14:textId="77777777" w:rsidR="004A2EED" w:rsidRPr="00E75F02" w:rsidRDefault="004A2EED" w:rsidP="00453B1E">
            <w:pPr>
              <w:rPr>
                <w:rFonts w:ascii="Times New Roman" w:eastAsiaTheme="minorHAnsi" w:hAnsi="Times New Roman" w:cs="Times New Roman"/>
                <w:b/>
                <w:sz w:val="24"/>
                <w:szCs w:val="24"/>
                <w:lang w:bidi="ar-SA"/>
              </w:rPr>
            </w:pPr>
            <w:r>
              <w:rPr>
                <w:rFonts w:ascii="Times New Roman" w:eastAsiaTheme="minorHAnsi" w:hAnsi="Times New Roman" w:cs="Times New Roman"/>
                <w:b/>
                <w:sz w:val="24"/>
                <w:szCs w:val="24"/>
                <w:lang w:bidi="ar-SA"/>
              </w:rPr>
              <w:t xml:space="preserve">Yield (q/ha) </w:t>
            </w:r>
          </w:p>
        </w:tc>
      </w:tr>
      <w:tr w:rsidR="004A2EED" w:rsidRPr="00E75F02" w14:paraId="72C8F8AB" w14:textId="77777777" w:rsidTr="00453B1E">
        <w:trPr>
          <w:trHeight w:val="369"/>
          <w:jc w:val="center"/>
        </w:trPr>
        <w:tc>
          <w:tcPr>
            <w:tcW w:w="1325" w:type="pct"/>
            <w:shd w:val="clear" w:color="auto" w:fill="auto"/>
            <w:vAlign w:val="center"/>
          </w:tcPr>
          <w:p w14:paraId="15111202"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Demonstration</w:t>
            </w:r>
          </w:p>
        </w:tc>
        <w:tc>
          <w:tcPr>
            <w:tcW w:w="3675" w:type="pct"/>
            <w:gridSpan w:val="2"/>
            <w:shd w:val="clear" w:color="auto" w:fill="auto"/>
            <w:vAlign w:val="center"/>
          </w:tcPr>
          <w:p w14:paraId="4AECA028"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35</w:t>
            </w:r>
            <w:r w:rsidRPr="00E75F02">
              <w:rPr>
                <w:rFonts w:ascii="Times New Roman" w:eastAsiaTheme="minorHAnsi" w:hAnsi="Times New Roman" w:cs="Times New Roman"/>
                <w:bCs/>
                <w:sz w:val="24"/>
                <w:szCs w:val="24"/>
                <w:lang w:bidi="ar-SA"/>
              </w:rPr>
              <w:t>q/</w:t>
            </w:r>
            <w:r>
              <w:rPr>
                <w:rFonts w:ascii="Times New Roman" w:eastAsiaTheme="minorHAnsi" w:hAnsi="Times New Roman" w:cs="Times New Roman"/>
                <w:bCs/>
                <w:sz w:val="24"/>
                <w:szCs w:val="24"/>
                <w:lang w:bidi="ar-SA"/>
              </w:rPr>
              <w:t>ha</w:t>
            </w:r>
          </w:p>
        </w:tc>
      </w:tr>
      <w:tr w:rsidR="004A2EED" w:rsidRPr="00E75F02" w14:paraId="4DA84E02" w14:textId="77777777" w:rsidTr="00453B1E">
        <w:trPr>
          <w:trHeight w:val="567"/>
          <w:jc w:val="center"/>
        </w:trPr>
        <w:tc>
          <w:tcPr>
            <w:tcW w:w="1325" w:type="pct"/>
            <w:shd w:val="clear" w:color="auto" w:fill="auto"/>
            <w:vAlign w:val="center"/>
          </w:tcPr>
          <w:p w14:paraId="22F8A5AB"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Potential yield of variety/technology </w:t>
            </w:r>
          </w:p>
        </w:tc>
        <w:tc>
          <w:tcPr>
            <w:tcW w:w="3675" w:type="pct"/>
            <w:gridSpan w:val="2"/>
            <w:shd w:val="clear" w:color="auto" w:fill="auto"/>
            <w:vAlign w:val="center"/>
          </w:tcPr>
          <w:p w14:paraId="37F85A2D"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11 -14</w:t>
            </w:r>
            <w:r w:rsidRPr="00E75F02">
              <w:rPr>
                <w:rFonts w:ascii="Times New Roman" w:eastAsiaTheme="minorHAnsi" w:hAnsi="Times New Roman" w:cs="Times New Roman"/>
                <w:bCs/>
                <w:sz w:val="24"/>
                <w:szCs w:val="24"/>
                <w:lang w:bidi="ar-SA"/>
              </w:rPr>
              <w:t xml:space="preserve"> q/ha</w:t>
            </w:r>
          </w:p>
        </w:tc>
      </w:tr>
      <w:tr w:rsidR="004A2EED" w:rsidRPr="00E75F02" w14:paraId="623028E1" w14:textId="77777777" w:rsidTr="00453B1E">
        <w:trPr>
          <w:trHeight w:val="567"/>
          <w:jc w:val="center"/>
        </w:trPr>
        <w:tc>
          <w:tcPr>
            <w:tcW w:w="1325" w:type="pct"/>
            <w:shd w:val="clear" w:color="auto" w:fill="auto"/>
            <w:vAlign w:val="center"/>
          </w:tcPr>
          <w:p w14:paraId="4CC57E83"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District average </w:t>
            </w:r>
          </w:p>
        </w:tc>
        <w:tc>
          <w:tcPr>
            <w:tcW w:w="3675" w:type="pct"/>
            <w:gridSpan w:val="2"/>
            <w:shd w:val="clear" w:color="auto" w:fill="auto"/>
            <w:vAlign w:val="center"/>
          </w:tcPr>
          <w:p w14:paraId="4F9354FC"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6 q/ha</w:t>
            </w:r>
            <w:r w:rsidRPr="00E75F02">
              <w:rPr>
                <w:rFonts w:ascii="Times New Roman" w:eastAsiaTheme="minorHAnsi" w:hAnsi="Times New Roman" w:cs="Times New Roman"/>
                <w:bCs/>
                <w:sz w:val="24"/>
                <w:szCs w:val="24"/>
                <w:lang w:bidi="ar-SA"/>
              </w:rPr>
              <w:t xml:space="preserve"> (First advance Estimate during </w:t>
            </w:r>
            <w:r>
              <w:rPr>
                <w:rFonts w:ascii="Times New Roman" w:eastAsiaTheme="minorHAnsi" w:hAnsi="Times New Roman" w:cs="Times New Roman"/>
                <w:bCs/>
                <w:sz w:val="24"/>
                <w:szCs w:val="24"/>
                <w:lang w:bidi="ar-SA"/>
              </w:rPr>
              <w:t>2024</w:t>
            </w:r>
            <w:r w:rsidRPr="00E75F02">
              <w:rPr>
                <w:rFonts w:ascii="Times New Roman" w:eastAsiaTheme="minorHAnsi" w:hAnsi="Times New Roman" w:cs="Times New Roman"/>
                <w:bCs/>
                <w:sz w:val="24"/>
                <w:szCs w:val="24"/>
                <w:lang w:bidi="ar-SA"/>
              </w:rPr>
              <w:t>)</w:t>
            </w:r>
          </w:p>
        </w:tc>
      </w:tr>
      <w:tr w:rsidR="004A2EED" w:rsidRPr="00E75F02" w14:paraId="4D9B8EE3" w14:textId="77777777" w:rsidTr="00453B1E">
        <w:trPr>
          <w:trHeight w:val="567"/>
          <w:jc w:val="center"/>
        </w:trPr>
        <w:tc>
          <w:tcPr>
            <w:tcW w:w="1325" w:type="pct"/>
            <w:shd w:val="clear" w:color="auto" w:fill="auto"/>
            <w:vAlign w:val="center"/>
          </w:tcPr>
          <w:p w14:paraId="6C9D17B4"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State average  </w:t>
            </w:r>
          </w:p>
        </w:tc>
        <w:tc>
          <w:tcPr>
            <w:tcW w:w="3675" w:type="pct"/>
            <w:gridSpan w:val="2"/>
            <w:shd w:val="clear" w:color="auto" w:fill="auto"/>
            <w:vAlign w:val="center"/>
          </w:tcPr>
          <w:p w14:paraId="61A337AB"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4.12</w:t>
            </w:r>
            <w:r w:rsidRPr="00E75F02">
              <w:rPr>
                <w:rFonts w:ascii="Times New Roman" w:eastAsiaTheme="minorHAnsi" w:hAnsi="Times New Roman" w:cs="Times New Roman"/>
                <w:bCs/>
                <w:sz w:val="24"/>
                <w:szCs w:val="24"/>
                <w:lang w:bidi="ar-SA"/>
              </w:rPr>
              <w:t xml:space="preserve"> q/ha (First Advance Estimate during the year </w:t>
            </w:r>
            <w:r>
              <w:rPr>
                <w:rFonts w:ascii="Times New Roman" w:eastAsiaTheme="minorHAnsi" w:hAnsi="Times New Roman" w:cs="Times New Roman"/>
                <w:bCs/>
                <w:sz w:val="24"/>
                <w:szCs w:val="24"/>
                <w:lang w:bidi="ar-SA"/>
              </w:rPr>
              <w:t>2024-25</w:t>
            </w:r>
            <w:r w:rsidRPr="00E75F02">
              <w:rPr>
                <w:rFonts w:ascii="Times New Roman" w:eastAsiaTheme="minorHAnsi" w:hAnsi="Times New Roman" w:cs="Times New Roman"/>
                <w:bCs/>
                <w:sz w:val="24"/>
                <w:szCs w:val="24"/>
                <w:lang w:bidi="ar-SA"/>
              </w:rPr>
              <w:t xml:space="preserve">).  </w:t>
            </w:r>
          </w:p>
        </w:tc>
      </w:tr>
      <w:tr w:rsidR="004A2EED" w:rsidRPr="00E75F02" w14:paraId="317D1A90" w14:textId="77777777" w:rsidTr="00453B1E">
        <w:trPr>
          <w:trHeight w:val="244"/>
          <w:jc w:val="center"/>
        </w:trPr>
        <w:tc>
          <w:tcPr>
            <w:tcW w:w="1325" w:type="pct"/>
            <w:shd w:val="clear" w:color="auto" w:fill="auto"/>
            <w:vAlign w:val="center"/>
          </w:tcPr>
          <w:p w14:paraId="63C5664A"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National average</w:t>
            </w:r>
          </w:p>
        </w:tc>
        <w:tc>
          <w:tcPr>
            <w:tcW w:w="3675" w:type="pct"/>
            <w:gridSpan w:val="2"/>
            <w:shd w:val="clear" w:color="auto" w:fill="auto"/>
            <w:vAlign w:val="center"/>
          </w:tcPr>
          <w:p w14:paraId="26F21E32"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w:t>
            </w:r>
          </w:p>
        </w:tc>
      </w:tr>
    </w:tbl>
    <w:p w14:paraId="2770DB35" w14:textId="77777777" w:rsidR="004A2EED" w:rsidRDefault="004A2EED" w:rsidP="004A2EED">
      <w:pPr>
        <w:jc w:val="both"/>
        <w:rPr>
          <w:rFonts w:ascii="Times New Roman" w:hAnsi="Times New Roman" w:cs="Times New Roman"/>
          <w:b/>
          <w:bCs/>
          <w:sz w:val="24"/>
          <w:szCs w:val="24"/>
        </w:rPr>
      </w:pPr>
    </w:p>
    <w:p w14:paraId="2F965260" w14:textId="77777777" w:rsidR="004A2EED" w:rsidRPr="00E75F02" w:rsidRDefault="004A2EED" w:rsidP="004A2EED">
      <w:pPr>
        <w:jc w:val="both"/>
        <w:rPr>
          <w:rFonts w:ascii="Times New Roman" w:hAnsi="Times New Roman" w:cs="Times New Roman"/>
          <w:b/>
          <w:bCs/>
          <w:sz w:val="24"/>
          <w:szCs w:val="24"/>
        </w:rPr>
      </w:pPr>
      <w:r w:rsidRPr="00E75F02">
        <w:rPr>
          <w:rFonts w:ascii="Times New Roman" w:hAnsi="Times New Roman" w:cs="Times New Roman"/>
          <w:b/>
          <w:bCs/>
          <w:sz w:val="24"/>
          <w:szCs w:val="24"/>
        </w:rPr>
        <w:lastRenderedPageBreak/>
        <w:t>Performance of technology vis-à-vis Local check (Increase in productivity and returns)</w:t>
      </w:r>
    </w:p>
    <w:tbl>
      <w:tblPr>
        <w:tblStyle w:val="TableGrid"/>
        <w:tblW w:w="5000" w:type="pct"/>
        <w:tblInd w:w="-34" w:type="dxa"/>
        <w:tblLook w:val="04A0" w:firstRow="1" w:lastRow="0" w:firstColumn="1" w:lastColumn="0" w:noHBand="0" w:noVBand="1"/>
      </w:tblPr>
      <w:tblGrid>
        <w:gridCol w:w="2094"/>
        <w:gridCol w:w="1466"/>
        <w:gridCol w:w="1492"/>
        <w:gridCol w:w="1775"/>
        <w:gridCol w:w="1588"/>
        <w:gridCol w:w="935"/>
      </w:tblGrid>
      <w:tr w:rsidR="004A2EED" w:rsidRPr="00E75F02" w14:paraId="57C4664B" w14:textId="77777777" w:rsidTr="00453B1E">
        <w:trPr>
          <w:trHeight w:val="432"/>
        </w:trPr>
        <w:tc>
          <w:tcPr>
            <w:tcW w:w="1119" w:type="pct"/>
            <w:shd w:val="clear" w:color="auto" w:fill="auto"/>
            <w:vAlign w:val="center"/>
          </w:tcPr>
          <w:p w14:paraId="34E309B6"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Practice used</w:t>
            </w:r>
          </w:p>
        </w:tc>
        <w:tc>
          <w:tcPr>
            <w:tcW w:w="784" w:type="pct"/>
            <w:shd w:val="clear" w:color="auto" w:fill="auto"/>
            <w:vAlign w:val="center"/>
          </w:tcPr>
          <w:p w14:paraId="04F866FC"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Yield (q/</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798" w:type="pct"/>
            <w:shd w:val="clear" w:color="auto" w:fill="auto"/>
            <w:vAlign w:val="center"/>
          </w:tcPr>
          <w:p w14:paraId="4893792F"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cost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949" w:type="pct"/>
            <w:shd w:val="clear" w:color="auto" w:fill="auto"/>
            <w:vAlign w:val="center"/>
          </w:tcPr>
          <w:p w14:paraId="5C9CDD49"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849" w:type="pct"/>
            <w:shd w:val="clear" w:color="auto" w:fill="auto"/>
            <w:vAlign w:val="center"/>
          </w:tcPr>
          <w:p w14:paraId="08E211DD"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Net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500" w:type="pct"/>
            <w:shd w:val="clear" w:color="auto" w:fill="auto"/>
            <w:vAlign w:val="center"/>
          </w:tcPr>
          <w:p w14:paraId="63D404AE"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B:C ratio</w:t>
            </w:r>
          </w:p>
        </w:tc>
      </w:tr>
      <w:tr w:rsidR="004A2EED" w:rsidRPr="00E75F02" w14:paraId="3711B8DA" w14:textId="77777777" w:rsidTr="00453B1E">
        <w:trPr>
          <w:trHeight w:val="60"/>
        </w:trPr>
        <w:tc>
          <w:tcPr>
            <w:tcW w:w="1119" w:type="pct"/>
            <w:vAlign w:val="center"/>
          </w:tcPr>
          <w:p w14:paraId="24953858"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Farmer practices</w:t>
            </w:r>
          </w:p>
        </w:tc>
        <w:tc>
          <w:tcPr>
            <w:tcW w:w="784" w:type="pct"/>
          </w:tcPr>
          <w:p w14:paraId="0B9F4D6E"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19.25</w:t>
            </w:r>
          </w:p>
        </w:tc>
        <w:tc>
          <w:tcPr>
            <w:tcW w:w="798" w:type="pct"/>
          </w:tcPr>
          <w:p w14:paraId="796A370B" w14:textId="77777777" w:rsidR="004A2EED" w:rsidRPr="00E75F02" w:rsidRDefault="004A2EED" w:rsidP="00453B1E">
            <w:pPr>
              <w:tabs>
                <w:tab w:val="center" w:pos="629"/>
              </w:tabs>
              <w:spacing w:before="100" w:beforeAutospacing="1"/>
              <w:rPr>
                <w:rFonts w:ascii="Times New Roman" w:hAnsi="Times New Roman" w:cs="Times New Roman"/>
                <w:sz w:val="24"/>
                <w:szCs w:val="24"/>
              </w:rPr>
            </w:pPr>
            <w:r w:rsidRPr="00293461">
              <w:rPr>
                <w:rFonts w:ascii="Times New Roman" w:eastAsia="Times New Roman" w:hAnsi="Times New Roman" w:cs="Times New Roman"/>
                <w:color w:val="000000"/>
                <w:sz w:val="24"/>
                <w:szCs w:val="24"/>
              </w:rPr>
              <w:t>83750</w:t>
            </w:r>
          </w:p>
        </w:tc>
        <w:tc>
          <w:tcPr>
            <w:tcW w:w="949" w:type="pct"/>
          </w:tcPr>
          <w:p w14:paraId="7ACEA923" w14:textId="77777777" w:rsidR="004A2EED" w:rsidRPr="00E75F02" w:rsidRDefault="004A2EED" w:rsidP="00453B1E">
            <w:pPr>
              <w:spacing w:before="100" w:beforeAutospacing="1"/>
              <w:rPr>
                <w:rFonts w:ascii="Times New Roman" w:hAnsi="Times New Roman" w:cs="Times New Roman"/>
                <w:sz w:val="24"/>
                <w:szCs w:val="24"/>
              </w:rPr>
            </w:pPr>
            <w:r w:rsidRPr="00293461">
              <w:rPr>
                <w:rFonts w:ascii="Times New Roman" w:eastAsia="Times New Roman" w:hAnsi="Times New Roman" w:cs="Times New Roman"/>
                <w:color w:val="000000"/>
                <w:sz w:val="24"/>
                <w:szCs w:val="24"/>
              </w:rPr>
              <w:t>136675</w:t>
            </w:r>
          </w:p>
        </w:tc>
        <w:tc>
          <w:tcPr>
            <w:tcW w:w="849" w:type="pct"/>
          </w:tcPr>
          <w:p w14:paraId="653BA590" w14:textId="77777777" w:rsidR="004A2EED" w:rsidRPr="00E75F02" w:rsidRDefault="004A2EED" w:rsidP="00453B1E">
            <w:pPr>
              <w:spacing w:before="100" w:beforeAutospacing="1"/>
              <w:jc w:val="center"/>
              <w:rPr>
                <w:rFonts w:ascii="Times New Roman" w:hAnsi="Times New Roman" w:cs="Times New Roman"/>
                <w:sz w:val="24"/>
                <w:szCs w:val="24"/>
              </w:rPr>
            </w:pPr>
            <w:r w:rsidRPr="00293461">
              <w:rPr>
                <w:rFonts w:ascii="Times New Roman" w:eastAsia="Times New Roman" w:hAnsi="Times New Roman" w:cs="Times New Roman"/>
                <w:color w:val="000000"/>
                <w:sz w:val="24"/>
                <w:szCs w:val="24"/>
              </w:rPr>
              <w:t>52925</w:t>
            </w:r>
          </w:p>
        </w:tc>
        <w:tc>
          <w:tcPr>
            <w:tcW w:w="500" w:type="pct"/>
          </w:tcPr>
          <w:p w14:paraId="3C4B7D46"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1.63</w:t>
            </w:r>
          </w:p>
        </w:tc>
      </w:tr>
      <w:tr w:rsidR="004A2EED" w:rsidRPr="00E75F02" w14:paraId="012A5EAF" w14:textId="77777777" w:rsidTr="00453B1E">
        <w:trPr>
          <w:trHeight w:val="116"/>
        </w:trPr>
        <w:tc>
          <w:tcPr>
            <w:tcW w:w="1119" w:type="pct"/>
            <w:vAlign w:val="center"/>
          </w:tcPr>
          <w:p w14:paraId="3DED558B"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Demonstration</w:t>
            </w:r>
          </w:p>
        </w:tc>
        <w:tc>
          <w:tcPr>
            <w:tcW w:w="784" w:type="pct"/>
          </w:tcPr>
          <w:p w14:paraId="54F780DF"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35</w:t>
            </w:r>
          </w:p>
        </w:tc>
        <w:tc>
          <w:tcPr>
            <w:tcW w:w="798" w:type="pct"/>
          </w:tcPr>
          <w:p w14:paraId="3617E0E0"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95000</w:t>
            </w:r>
          </w:p>
        </w:tc>
        <w:tc>
          <w:tcPr>
            <w:tcW w:w="949" w:type="pct"/>
          </w:tcPr>
          <w:p w14:paraId="4D1AC080"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262500</w:t>
            </w:r>
          </w:p>
        </w:tc>
        <w:tc>
          <w:tcPr>
            <w:tcW w:w="849" w:type="pct"/>
          </w:tcPr>
          <w:p w14:paraId="1657C126"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167500</w:t>
            </w:r>
          </w:p>
        </w:tc>
        <w:tc>
          <w:tcPr>
            <w:tcW w:w="500" w:type="pct"/>
          </w:tcPr>
          <w:p w14:paraId="3F998FB1"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2.76</w:t>
            </w:r>
          </w:p>
        </w:tc>
      </w:tr>
      <w:tr w:rsidR="004A2EED" w:rsidRPr="00E75F02" w14:paraId="704F0620" w14:textId="77777777" w:rsidTr="00453B1E">
        <w:trPr>
          <w:trHeight w:val="432"/>
        </w:trPr>
        <w:tc>
          <w:tcPr>
            <w:tcW w:w="1119" w:type="pct"/>
            <w:vAlign w:val="center"/>
          </w:tcPr>
          <w:p w14:paraId="517F09D5"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Increase</w:t>
            </w:r>
          </w:p>
        </w:tc>
        <w:tc>
          <w:tcPr>
            <w:tcW w:w="784" w:type="pct"/>
          </w:tcPr>
          <w:p w14:paraId="11A91B4E"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r>
              <w:rPr>
                <w:rFonts w:ascii="Times New Roman" w:hAnsi="Times New Roman" w:cs="Times New Roman"/>
                <w:sz w:val="24"/>
                <w:szCs w:val="24"/>
              </w:rPr>
              <w:t>81.81</w:t>
            </w:r>
          </w:p>
        </w:tc>
        <w:tc>
          <w:tcPr>
            <w:tcW w:w="3096" w:type="pct"/>
            <w:gridSpan w:val="4"/>
          </w:tcPr>
          <w:p w14:paraId="1F8945FF"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p>
        </w:tc>
      </w:tr>
    </w:tbl>
    <w:p w14:paraId="22AAE633" w14:textId="77777777" w:rsidR="004A2EED" w:rsidRDefault="004A2EED" w:rsidP="004A2EED">
      <w:pPr>
        <w:spacing w:after="0" w:line="240" w:lineRule="auto"/>
        <w:rPr>
          <w:rFonts w:ascii="Times New Roman" w:hAnsi="Times New Roman" w:cs="Times New Roman"/>
          <w:i/>
          <w:sz w:val="24"/>
        </w:rPr>
      </w:pPr>
    </w:p>
    <w:tbl>
      <w:tblPr>
        <w:tblStyle w:val="TableGrid1"/>
        <w:tblW w:w="0" w:type="auto"/>
        <w:tblInd w:w="113" w:type="dxa"/>
        <w:tblLook w:val="04A0" w:firstRow="1" w:lastRow="0" w:firstColumn="1" w:lastColumn="0" w:noHBand="0" w:noVBand="1"/>
      </w:tblPr>
      <w:tblGrid>
        <w:gridCol w:w="4510"/>
        <w:gridCol w:w="4727"/>
      </w:tblGrid>
      <w:tr w:rsidR="004A2EED" w14:paraId="75A2B8D7" w14:textId="77777777" w:rsidTr="00453B1E">
        <w:trPr>
          <w:trHeight w:val="584"/>
        </w:trPr>
        <w:tc>
          <w:tcPr>
            <w:tcW w:w="9340" w:type="dxa"/>
            <w:gridSpan w:val="2"/>
            <w:tcBorders>
              <w:top w:val="single" w:sz="4" w:space="0" w:color="auto"/>
              <w:left w:val="single" w:sz="4" w:space="0" w:color="auto"/>
              <w:bottom w:val="single" w:sz="4" w:space="0" w:color="auto"/>
              <w:right w:val="single" w:sz="4" w:space="0" w:color="auto"/>
            </w:tcBorders>
          </w:tcPr>
          <w:p w14:paraId="114DEDA6" w14:textId="77777777" w:rsidR="004A2EED" w:rsidRDefault="004A2EED" w:rsidP="00453B1E">
            <w:pPr>
              <w:pStyle w:val="NormalWeb"/>
              <w:jc w:val="center"/>
              <w:rPr>
                <w:rFonts w:cstheme="minorHAnsi"/>
                <w:noProof/>
              </w:rPr>
            </w:pPr>
            <w:r w:rsidRPr="0076489F">
              <w:rPr>
                <w:b/>
                <w:bCs/>
                <w:noProof/>
              </w:rPr>
              <w:t>Photograph of Demonstration plot of Shri</w:t>
            </w:r>
            <w:r>
              <w:rPr>
                <w:b/>
                <w:bCs/>
                <w:noProof/>
              </w:rPr>
              <w:t xml:space="preserve"> Baban Bapurao Badre </w:t>
            </w:r>
            <w:r w:rsidRPr="0076489F">
              <w:rPr>
                <w:b/>
                <w:bCs/>
                <w:noProof/>
              </w:rPr>
              <w:t xml:space="preserve">under </w:t>
            </w:r>
            <w:r>
              <w:rPr>
                <w:b/>
                <w:bCs/>
                <w:noProof/>
              </w:rPr>
              <w:t>Special Project on Cotton</w:t>
            </w:r>
          </w:p>
        </w:tc>
      </w:tr>
      <w:tr w:rsidR="004A2EED" w14:paraId="15302C1A" w14:textId="77777777" w:rsidTr="00453B1E">
        <w:trPr>
          <w:trHeight w:val="584"/>
        </w:trPr>
        <w:tc>
          <w:tcPr>
            <w:tcW w:w="4670" w:type="dxa"/>
            <w:tcBorders>
              <w:top w:val="single" w:sz="4" w:space="0" w:color="auto"/>
              <w:left w:val="single" w:sz="4" w:space="0" w:color="auto"/>
              <w:bottom w:val="single" w:sz="4" w:space="0" w:color="auto"/>
              <w:right w:val="single" w:sz="4" w:space="0" w:color="auto"/>
            </w:tcBorders>
          </w:tcPr>
          <w:p w14:paraId="7E9A1181" w14:textId="77777777" w:rsidR="004A2EED" w:rsidRPr="00BF4BCC" w:rsidRDefault="004A2EED" w:rsidP="00453B1E">
            <w:pPr>
              <w:pStyle w:val="NormalWeb"/>
            </w:pPr>
            <w:r>
              <w:rPr>
                <w:noProof/>
                <w:lang w:val="en-IN" w:eastAsia="en-IN" w:bidi="ar-SA"/>
              </w:rPr>
              <w:drawing>
                <wp:inline distT="0" distB="0" distL="0" distR="0" wp14:anchorId="7F69BE92" wp14:editId="16C0F315">
                  <wp:extent cx="2755955" cy="1802993"/>
                  <wp:effectExtent l="19050" t="0" r="6295" b="0"/>
                  <wp:docPr id="22" name="Picture 16" descr="C:\Users\Lenovo\Downloads\WhatsApp Image 2026-02-27 at 1.43.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ownloads\WhatsApp Image 2026-02-27 at 1.43.09 PM.jpeg"/>
                          <pic:cNvPicPr>
                            <a:picLocks noChangeAspect="1" noChangeArrowheads="1"/>
                          </pic:cNvPicPr>
                        </pic:nvPicPr>
                        <pic:blipFill>
                          <a:blip r:embed="rId17"/>
                          <a:srcRect l="13558"/>
                          <a:stretch>
                            <a:fillRect/>
                          </a:stretch>
                        </pic:blipFill>
                        <pic:spPr bwMode="auto">
                          <a:xfrm>
                            <a:off x="0" y="0"/>
                            <a:ext cx="2758592" cy="1804718"/>
                          </a:xfrm>
                          <a:prstGeom prst="rect">
                            <a:avLst/>
                          </a:prstGeom>
                          <a:noFill/>
                          <a:ln w="9525">
                            <a:noFill/>
                            <a:miter lim="800000"/>
                            <a:headEnd/>
                            <a:tailEnd/>
                          </a:ln>
                        </pic:spPr>
                      </pic:pic>
                    </a:graphicData>
                  </a:graphic>
                </wp:inline>
              </w:drawing>
            </w:r>
          </w:p>
        </w:tc>
        <w:tc>
          <w:tcPr>
            <w:tcW w:w="4670" w:type="dxa"/>
            <w:tcBorders>
              <w:top w:val="single" w:sz="4" w:space="0" w:color="auto"/>
              <w:left w:val="single" w:sz="4" w:space="0" w:color="auto"/>
              <w:bottom w:val="single" w:sz="4" w:space="0" w:color="auto"/>
              <w:right w:val="single" w:sz="4" w:space="0" w:color="auto"/>
            </w:tcBorders>
          </w:tcPr>
          <w:p w14:paraId="779E7660" w14:textId="77777777" w:rsidR="004A2EED" w:rsidRPr="00BF4BCC" w:rsidRDefault="004A2EED" w:rsidP="00453B1E">
            <w:pPr>
              <w:pStyle w:val="NormalWeb"/>
              <w:jc w:val="center"/>
              <w:rPr>
                <w:b/>
                <w:bCs/>
                <w:noProof/>
              </w:rPr>
            </w:pPr>
            <w:r>
              <w:rPr>
                <w:b/>
                <w:bCs/>
                <w:noProof/>
              </w:rPr>
              <w:t xml:space="preserve">Soeing of </w:t>
            </w:r>
            <w:r>
              <w:rPr>
                <w:b/>
                <w:bCs/>
                <w:noProof/>
                <w:lang w:val="en-IN" w:eastAsia="en-IN" w:bidi="ar-SA"/>
              </w:rPr>
              <w:drawing>
                <wp:inline distT="0" distB="0" distL="0" distR="0" wp14:anchorId="033A32D7" wp14:editId="6ABD1D26">
                  <wp:extent cx="2946517" cy="1661823"/>
                  <wp:effectExtent l="19050" t="0" r="6233" b="0"/>
                  <wp:docPr id="23" name="Picture 22" descr="WhatsApp Image 2026-02-27 at 1.47.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27 at 1.47.10 PM.jpeg"/>
                          <pic:cNvPicPr/>
                        </pic:nvPicPr>
                        <pic:blipFill>
                          <a:blip r:embed="rId18"/>
                          <a:stretch>
                            <a:fillRect/>
                          </a:stretch>
                        </pic:blipFill>
                        <pic:spPr>
                          <a:xfrm>
                            <a:off x="0" y="0"/>
                            <a:ext cx="2957837" cy="1668208"/>
                          </a:xfrm>
                          <a:prstGeom prst="rect">
                            <a:avLst/>
                          </a:prstGeom>
                        </pic:spPr>
                      </pic:pic>
                    </a:graphicData>
                  </a:graphic>
                </wp:inline>
              </w:drawing>
            </w:r>
          </w:p>
        </w:tc>
      </w:tr>
      <w:tr w:rsidR="004A2EED" w14:paraId="5940D241" w14:textId="77777777" w:rsidTr="00453B1E">
        <w:trPr>
          <w:trHeight w:val="584"/>
        </w:trPr>
        <w:tc>
          <w:tcPr>
            <w:tcW w:w="4670" w:type="dxa"/>
            <w:tcBorders>
              <w:top w:val="single" w:sz="4" w:space="0" w:color="auto"/>
              <w:left w:val="single" w:sz="4" w:space="0" w:color="auto"/>
              <w:bottom w:val="single" w:sz="4" w:space="0" w:color="auto"/>
              <w:right w:val="single" w:sz="4" w:space="0" w:color="auto"/>
            </w:tcBorders>
          </w:tcPr>
          <w:p w14:paraId="74189239" w14:textId="77777777" w:rsidR="004A2EED" w:rsidRPr="00886CBB" w:rsidRDefault="004A2EED" w:rsidP="00453B1E">
            <w:pPr>
              <w:pStyle w:val="NormalWeb"/>
              <w:rPr>
                <w:noProof/>
                <w:sz w:val="18"/>
                <w:szCs w:val="18"/>
              </w:rPr>
            </w:pPr>
            <w:r w:rsidRPr="00886CBB">
              <w:rPr>
                <w:noProof/>
                <w:sz w:val="18"/>
                <w:szCs w:val="18"/>
              </w:rPr>
              <w:t xml:space="preserve">Sowing of cotton on bed by Manual Operated Seed drill Machine for maintaining proper Distance of Sowing 90 x 30 cm </w:t>
            </w:r>
          </w:p>
        </w:tc>
        <w:tc>
          <w:tcPr>
            <w:tcW w:w="4670" w:type="dxa"/>
            <w:tcBorders>
              <w:top w:val="single" w:sz="4" w:space="0" w:color="auto"/>
              <w:left w:val="single" w:sz="4" w:space="0" w:color="auto"/>
              <w:bottom w:val="single" w:sz="4" w:space="0" w:color="auto"/>
              <w:right w:val="single" w:sz="4" w:space="0" w:color="auto"/>
            </w:tcBorders>
          </w:tcPr>
          <w:p w14:paraId="6DAE780F" w14:textId="77777777" w:rsidR="004A2EED" w:rsidRPr="00886CBB" w:rsidRDefault="004A2EED" w:rsidP="00453B1E">
            <w:pPr>
              <w:pStyle w:val="NormalWeb"/>
              <w:jc w:val="center"/>
              <w:rPr>
                <w:noProof/>
                <w:sz w:val="18"/>
                <w:szCs w:val="18"/>
              </w:rPr>
            </w:pPr>
            <w:r w:rsidRPr="00886CBB">
              <w:rPr>
                <w:noProof/>
                <w:sz w:val="18"/>
                <w:szCs w:val="18"/>
              </w:rPr>
              <w:t xml:space="preserve">Dignostic Visit of Shri P. N. Mendhe, SMS and DNO SPC during Boll development stage to Demonstration Plot </w:t>
            </w:r>
          </w:p>
        </w:tc>
      </w:tr>
      <w:tr w:rsidR="004A2EED" w14:paraId="5060C527" w14:textId="77777777" w:rsidTr="00453B1E">
        <w:trPr>
          <w:trHeight w:val="2627"/>
        </w:trPr>
        <w:tc>
          <w:tcPr>
            <w:tcW w:w="4668" w:type="dxa"/>
            <w:tcBorders>
              <w:top w:val="single" w:sz="4" w:space="0" w:color="auto"/>
              <w:left w:val="single" w:sz="4" w:space="0" w:color="auto"/>
              <w:bottom w:val="single" w:sz="4" w:space="0" w:color="auto"/>
              <w:right w:val="single" w:sz="4" w:space="0" w:color="auto"/>
            </w:tcBorders>
            <w:hideMark/>
          </w:tcPr>
          <w:p w14:paraId="26CEFCBA" w14:textId="77777777" w:rsidR="004A2EED" w:rsidRDefault="004A2EED" w:rsidP="00453B1E">
            <w:pPr>
              <w:tabs>
                <w:tab w:val="left" w:pos="1152"/>
                <w:tab w:val="left" w:pos="1545"/>
              </w:tabs>
              <w:rPr>
                <w:rFonts w:cstheme="minorHAnsi"/>
              </w:rPr>
            </w:pPr>
            <w:r>
              <w:rPr>
                <w:noProof/>
                <w:lang w:val="en-IN" w:eastAsia="en-IN"/>
              </w:rPr>
              <w:drawing>
                <wp:inline distT="0" distB="0" distL="0" distR="0" wp14:anchorId="741419BD" wp14:editId="422C5DD3">
                  <wp:extent cx="2829083" cy="1593850"/>
                  <wp:effectExtent l="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6525" cy="1609310"/>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hideMark/>
          </w:tcPr>
          <w:p w14:paraId="6DC241BC" w14:textId="77777777" w:rsidR="004A2EED" w:rsidRDefault="004A2EED" w:rsidP="00453B1E">
            <w:pPr>
              <w:pStyle w:val="NormalWeb"/>
            </w:pPr>
            <w:r>
              <w:rPr>
                <w:noProof/>
                <w:lang w:val="en-IN" w:eastAsia="en-IN" w:bidi="ar-SA"/>
              </w:rPr>
              <w:drawing>
                <wp:inline distT="0" distB="0" distL="0" distR="0" wp14:anchorId="3B182C5D" wp14:editId="296AB4EB">
                  <wp:extent cx="2827020" cy="1594427"/>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9291" cy="1606988"/>
                          </a:xfrm>
                          <a:prstGeom prst="rect">
                            <a:avLst/>
                          </a:prstGeom>
                          <a:noFill/>
                          <a:ln>
                            <a:noFill/>
                          </a:ln>
                        </pic:spPr>
                      </pic:pic>
                    </a:graphicData>
                  </a:graphic>
                </wp:inline>
              </w:drawing>
            </w:r>
          </w:p>
        </w:tc>
      </w:tr>
      <w:tr w:rsidR="004A2EED" w14:paraId="41252496" w14:textId="77777777" w:rsidTr="00453B1E">
        <w:trPr>
          <w:trHeight w:val="205"/>
        </w:trPr>
        <w:tc>
          <w:tcPr>
            <w:tcW w:w="9340" w:type="dxa"/>
            <w:gridSpan w:val="2"/>
            <w:tcBorders>
              <w:top w:val="single" w:sz="4" w:space="0" w:color="auto"/>
              <w:left w:val="single" w:sz="4" w:space="0" w:color="auto"/>
              <w:bottom w:val="single" w:sz="4" w:space="0" w:color="auto"/>
              <w:right w:val="single" w:sz="4" w:space="0" w:color="auto"/>
            </w:tcBorders>
            <w:hideMark/>
          </w:tcPr>
          <w:p w14:paraId="2B784CC0" w14:textId="77777777" w:rsidR="004A2EED" w:rsidRPr="0093259B" w:rsidRDefault="004A2EED" w:rsidP="00453B1E">
            <w:pPr>
              <w:pStyle w:val="NormalWeb"/>
              <w:jc w:val="center"/>
              <w:rPr>
                <w:noProof/>
              </w:rPr>
            </w:pPr>
            <w:r w:rsidRPr="0062735D">
              <w:rPr>
                <w:sz w:val="18"/>
              </w:rPr>
              <w:t>A view of closer spacing demonstration plot with farmer Shri Baban Bapurao Badre along with farmers.</w:t>
            </w:r>
          </w:p>
        </w:tc>
      </w:tr>
    </w:tbl>
    <w:p w14:paraId="48F9693B" w14:textId="77777777" w:rsidR="004A2EED" w:rsidRDefault="004A2EED" w:rsidP="004A2EED">
      <w:pPr>
        <w:spacing w:after="0" w:line="240" w:lineRule="auto"/>
        <w:rPr>
          <w:rFonts w:ascii="Times New Roman" w:hAnsi="Times New Roman" w:cs="Times New Roman"/>
          <w:i/>
          <w:sz w:val="24"/>
        </w:rPr>
      </w:pPr>
    </w:p>
    <w:p w14:paraId="2346D500" w14:textId="77777777" w:rsidR="004A2EED" w:rsidRDefault="004A2EED" w:rsidP="004A2EED">
      <w:pPr>
        <w:jc w:val="center"/>
        <w:rPr>
          <w:rFonts w:ascii="Times New Roman" w:hAnsi="Times New Roman" w:cs="Times New Roman"/>
          <w:b/>
          <w:bCs/>
          <w:sz w:val="24"/>
          <w:szCs w:val="24"/>
        </w:rPr>
      </w:pPr>
    </w:p>
    <w:p w14:paraId="6F662F4C" w14:textId="77777777" w:rsidR="004A2EED" w:rsidRDefault="004A2EED" w:rsidP="004A2EED">
      <w:pPr>
        <w:jc w:val="center"/>
        <w:rPr>
          <w:rFonts w:ascii="Times New Roman" w:hAnsi="Times New Roman" w:cs="Times New Roman"/>
          <w:b/>
          <w:bCs/>
          <w:sz w:val="24"/>
          <w:szCs w:val="24"/>
        </w:rPr>
      </w:pPr>
    </w:p>
    <w:p w14:paraId="3E316FB2" w14:textId="77777777" w:rsidR="004A2EED" w:rsidRDefault="004A2EED" w:rsidP="004A2EED">
      <w:pPr>
        <w:jc w:val="center"/>
        <w:rPr>
          <w:rFonts w:ascii="Times New Roman" w:hAnsi="Times New Roman" w:cs="Times New Roman"/>
          <w:b/>
          <w:bCs/>
          <w:sz w:val="24"/>
          <w:szCs w:val="24"/>
        </w:rPr>
      </w:pPr>
    </w:p>
    <w:p w14:paraId="0996C786" w14:textId="77777777" w:rsidR="004A2EED" w:rsidRDefault="004A2EED" w:rsidP="004A2EED">
      <w:pPr>
        <w:rPr>
          <w:rFonts w:ascii="Times New Roman" w:hAnsi="Times New Roman" w:cs="Times New Roman"/>
          <w:b/>
          <w:bCs/>
          <w:sz w:val="24"/>
          <w:szCs w:val="24"/>
        </w:rPr>
      </w:pPr>
    </w:p>
    <w:p w14:paraId="78711A92" w14:textId="77777777" w:rsidR="004A2EED" w:rsidRDefault="004A2EED" w:rsidP="004A2EED">
      <w:pPr>
        <w:rPr>
          <w:rFonts w:ascii="Times New Roman" w:hAnsi="Times New Roman" w:cs="Times New Roman"/>
          <w:b/>
          <w:bCs/>
          <w:sz w:val="24"/>
          <w:szCs w:val="24"/>
        </w:rPr>
      </w:pPr>
    </w:p>
    <w:p w14:paraId="26154A67" w14:textId="77777777" w:rsidR="004A2EED" w:rsidRDefault="004A2EED" w:rsidP="004A2EED">
      <w:pPr>
        <w:jc w:val="center"/>
        <w:rPr>
          <w:rFonts w:ascii="Times New Roman" w:hAnsi="Times New Roman" w:cs="Times New Roman"/>
          <w:b/>
          <w:bCs/>
          <w:sz w:val="24"/>
          <w:szCs w:val="24"/>
        </w:rPr>
      </w:pPr>
    </w:p>
    <w:p w14:paraId="19D41289" w14:textId="77777777" w:rsidR="004A2EED" w:rsidRPr="00E75F02" w:rsidRDefault="004A2EED" w:rsidP="004A2EED">
      <w:pPr>
        <w:jc w:val="center"/>
        <w:rPr>
          <w:rFonts w:ascii="Times New Roman" w:hAnsi="Times New Roman" w:cs="Times New Roman"/>
          <w:b/>
          <w:bCs/>
          <w:sz w:val="24"/>
          <w:szCs w:val="24"/>
        </w:rPr>
      </w:pPr>
      <w:r w:rsidRPr="00E75F02">
        <w:rPr>
          <w:rFonts w:ascii="Times New Roman" w:hAnsi="Times New Roman" w:cs="Times New Roman"/>
          <w:b/>
          <w:bCs/>
          <w:sz w:val="24"/>
          <w:szCs w:val="24"/>
        </w:rPr>
        <w:lastRenderedPageBreak/>
        <w:t>Name of KVK</w:t>
      </w:r>
      <w:r w:rsidRPr="00E75F02">
        <w:rPr>
          <w:rFonts w:ascii="Times New Roman" w:hAnsi="Times New Roman" w:cs="Times New Roman"/>
          <w:b/>
          <w:sz w:val="24"/>
          <w:szCs w:val="24"/>
        </w:rPr>
        <w:t>: Amravati I</w:t>
      </w:r>
    </w:p>
    <w:p w14:paraId="77D7BF53" w14:textId="77777777" w:rsidR="004A2EED" w:rsidRDefault="004A2EED" w:rsidP="004A2EED">
      <w:pPr>
        <w:jc w:val="center"/>
        <w:rPr>
          <w:rFonts w:ascii="Times New Roman" w:hAnsi="Times New Roman" w:cs="Times New Roman"/>
          <w:b/>
          <w:sz w:val="28"/>
          <w:szCs w:val="24"/>
        </w:rPr>
      </w:pPr>
      <w:r w:rsidRPr="005E7F90">
        <w:rPr>
          <w:rFonts w:ascii="Times New Roman" w:hAnsi="Times New Roman" w:cs="Times New Roman"/>
          <w:b/>
          <w:sz w:val="28"/>
          <w:szCs w:val="24"/>
        </w:rPr>
        <w:t xml:space="preserve">Success story </w:t>
      </w:r>
      <w:r>
        <w:rPr>
          <w:rFonts w:ascii="Times New Roman" w:hAnsi="Times New Roman" w:cs="Times New Roman"/>
          <w:b/>
          <w:sz w:val="28"/>
          <w:szCs w:val="24"/>
        </w:rPr>
        <w:t>Special Project on cotton</w:t>
      </w:r>
      <w:r w:rsidRPr="005E7F90">
        <w:rPr>
          <w:rFonts w:ascii="Times New Roman" w:hAnsi="Times New Roman" w:cs="Times New Roman"/>
          <w:b/>
          <w:i/>
          <w:iCs/>
          <w:sz w:val="28"/>
          <w:szCs w:val="24"/>
        </w:rPr>
        <w:t>Kharif</w:t>
      </w:r>
      <w:r w:rsidRPr="005E7F90">
        <w:rPr>
          <w:rFonts w:ascii="Times New Roman" w:hAnsi="Times New Roman" w:cs="Times New Roman"/>
          <w:b/>
          <w:sz w:val="28"/>
          <w:szCs w:val="24"/>
        </w:rPr>
        <w:t xml:space="preserve"> 202</w:t>
      </w:r>
      <w:r>
        <w:rPr>
          <w:rFonts w:ascii="Times New Roman" w:hAnsi="Times New Roman" w:cs="Times New Roman"/>
          <w:b/>
          <w:sz w:val="28"/>
          <w:szCs w:val="24"/>
        </w:rPr>
        <w:t>5</w:t>
      </w:r>
      <w:r w:rsidRPr="005E7F90">
        <w:rPr>
          <w:rFonts w:ascii="Times New Roman" w:hAnsi="Times New Roman" w:cs="Times New Roman"/>
          <w:b/>
          <w:sz w:val="28"/>
          <w:szCs w:val="24"/>
        </w:rPr>
        <w:t>-2</w:t>
      </w:r>
      <w:r>
        <w:rPr>
          <w:rFonts w:ascii="Times New Roman" w:hAnsi="Times New Roman" w:cs="Times New Roman"/>
          <w:b/>
          <w:sz w:val="28"/>
          <w:szCs w:val="24"/>
        </w:rPr>
        <w:t>6</w:t>
      </w:r>
    </w:p>
    <w:tbl>
      <w:tblPr>
        <w:tblStyle w:val="TableGrid"/>
        <w:tblW w:w="5000" w:type="pct"/>
        <w:jc w:val="center"/>
        <w:tblLook w:val="04A0" w:firstRow="1" w:lastRow="0" w:firstColumn="1" w:lastColumn="0" w:noHBand="0" w:noVBand="1"/>
      </w:tblPr>
      <w:tblGrid>
        <w:gridCol w:w="2478"/>
        <w:gridCol w:w="26"/>
        <w:gridCol w:w="6846"/>
      </w:tblGrid>
      <w:tr w:rsidR="004A2EED" w:rsidRPr="00E75F02" w14:paraId="41E06DAF" w14:textId="77777777" w:rsidTr="00453B1E">
        <w:trPr>
          <w:trHeight w:val="444"/>
          <w:jc w:val="center"/>
        </w:trPr>
        <w:tc>
          <w:tcPr>
            <w:tcW w:w="1339" w:type="pct"/>
            <w:gridSpan w:val="2"/>
            <w:shd w:val="clear" w:color="auto" w:fill="auto"/>
            <w:vAlign w:val="center"/>
          </w:tcPr>
          <w:p w14:paraId="2AD3BDC7"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hAnsi="Times New Roman" w:cs="Times New Roman"/>
                <w:sz w:val="24"/>
                <w:szCs w:val="24"/>
                <w:lang w:eastAsia="en-IN"/>
              </w:rPr>
              <w:br w:type="page"/>
            </w:r>
            <w:r w:rsidRPr="00E75F02">
              <w:rPr>
                <w:rFonts w:ascii="Times New Roman" w:eastAsiaTheme="minorHAnsi" w:hAnsi="Times New Roman" w:cs="Times New Roman"/>
                <w:b/>
                <w:bCs/>
                <w:sz w:val="24"/>
                <w:szCs w:val="24"/>
                <w:lang w:bidi="ar-SA"/>
              </w:rPr>
              <w:t>Name of KVK</w:t>
            </w:r>
          </w:p>
        </w:tc>
        <w:tc>
          <w:tcPr>
            <w:tcW w:w="3661" w:type="pct"/>
            <w:shd w:val="clear" w:color="auto" w:fill="auto"/>
            <w:vAlign w:val="center"/>
          </w:tcPr>
          <w:p w14:paraId="1824410E"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Amravati I </w:t>
            </w:r>
          </w:p>
        </w:tc>
      </w:tr>
      <w:tr w:rsidR="004A2EED" w:rsidRPr="00E75F02" w14:paraId="691D0690" w14:textId="77777777" w:rsidTr="00453B1E">
        <w:trPr>
          <w:trHeight w:val="567"/>
          <w:jc w:val="center"/>
        </w:trPr>
        <w:tc>
          <w:tcPr>
            <w:tcW w:w="1339" w:type="pct"/>
            <w:gridSpan w:val="2"/>
            <w:shd w:val="clear" w:color="auto" w:fill="auto"/>
            <w:vAlign w:val="center"/>
          </w:tcPr>
          <w:p w14:paraId="59DCA3DF"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Crop and Variety</w:t>
            </w:r>
          </w:p>
        </w:tc>
        <w:tc>
          <w:tcPr>
            <w:tcW w:w="3661" w:type="pct"/>
            <w:shd w:val="clear" w:color="auto" w:fill="auto"/>
            <w:vAlign w:val="center"/>
          </w:tcPr>
          <w:p w14:paraId="00877EED"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Cotton Variety – Kirti  and 3106 (Ankur Seeds Pvt ltd)</w:t>
            </w:r>
          </w:p>
        </w:tc>
      </w:tr>
      <w:tr w:rsidR="004A2EED" w:rsidRPr="00E75F02" w14:paraId="625FB642" w14:textId="77777777" w:rsidTr="00453B1E">
        <w:trPr>
          <w:trHeight w:val="567"/>
          <w:jc w:val="center"/>
        </w:trPr>
        <w:tc>
          <w:tcPr>
            <w:tcW w:w="1339" w:type="pct"/>
            <w:gridSpan w:val="2"/>
            <w:shd w:val="clear" w:color="auto" w:fill="auto"/>
            <w:vAlign w:val="center"/>
          </w:tcPr>
          <w:p w14:paraId="1991B28F"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Name of farmer &amp; Address </w:t>
            </w:r>
          </w:p>
        </w:tc>
        <w:tc>
          <w:tcPr>
            <w:tcW w:w="3661" w:type="pct"/>
            <w:shd w:val="clear" w:color="auto" w:fill="auto"/>
            <w:vAlign w:val="center"/>
          </w:tcPr>
          <w:p w14:paraId="057BDAA4" w14:textId="77777777" w:rsidR="004A2EED" w:rsidRPr="00A15C26" w:rsidRDefault="004A2EED" w:rsidP="00453B1E">
            <w:pPr>
              <w:rPr>
                <w:rFonts w:ascii="Times New Roman" w:eastAsiaTheme="minorHAnsi" w:hAnsi="Times New Roman" w:cs="Times New Roman"/>
                <w:bCs/>
                <w:sz w:val="24"/>
                <w:szCs w:val="24"/>
                <w:lang w:bidi="ar-SA"/>
              </w:rPr>
            </w:pPr>
            <w:r>
              <w:rPr>
                <w:rFonts w:ascii="Times New Roman" w:hAnsi="Times New Roman" w:cs="Times New Roman"/>
                <w:bCs/>
                <w:sz w:val="24"/>
              </w:rPr>
              <w:t xml:space="preserve">Shri  Vijay G. Tamhane, </w:t>
            </w:r>
            <w:r>
              <w:rPr>
                <w:rFonts w:ascii="Times New Roman" w:eastAsiaTheme="minorHAnsi" w:hAnsi="Times New Roman" w:cs="Times New Roman"/>
                <w:bCs/>
                <w:sz w:val="24"/>
                <w:szCs w:val="24"/>
                <w:lang w:bidi="ar-SA"/>
              </w:rPr>
              <w:t>Kharda</w:t>
            </w:r>
            <w:r w:rsidRPr="00E75F02">
              <w:rPr>
                <w:rFonts w:ascii="Times New Roman" w:eastAsiaTheme="minorHAnsi" w:hAnsi="Times New Roman" w:cs="Times New Roman"/>
                <w:bCs/>
                <w:sz w:val="24"/>
                <w:szCs w:val="24"/>
                <w:lang w:bidi="ar-SA"/>
              </w:rPr>
              <w:t>, Ta</w:t>
            </w:r>
            <w:r>
              <w:rPr>
                <w:rFonts w:ascii="Times New Roman" w:eastAsiaTheme="minorHAnsi" w:hAnsi="Times New Roman" w:cs="Times New Roman"/>
                <w:bCs/>
                <w:sz w:val="24"/>
                <w:szCs w:val="24"/>
                <w:lang w:bidi="ar-SA"/>
              </w:rPr>
              <w:t xml:space="preserve">.Dhamnagaon Railway </w:t>
            </w:r>
            <w:r w:rsidRPr="00E75F02">
              <w:rPr>
                <w:rFonts w:ascii="Times New Roman" w:eastAsiaTheme="minorHAnsi" w:hAnsi="Times New Roman" w:cs="Times New Roman"/>
                <w:bCs/>
                <w:sz w:val="24"/>
                <w:szCs w:val="24"/>
                <w:lang w:bidi="ar-SA"/>
              </w:rPr>
              <w:t xml:space="preserve">Dist Amravati </w:t>
            </w:r>
            <w:r>
              <w:rPr>
                <w:rFonts w:ascii="Times New Roman" w:eastAsiaTheme="minorHAnsi" w:hAnsi="Times New Roman" w:cs="Times New Roman"/>
                <w:bCs/>
                <w:sz w:val="24"/>
                <w:szCs w:val="24"/>
                <w:lang w:bidi="ar-SA"/>
              </w:rPr>
              <w:t xml:space="preserve"> Mo No.:</w:t>
            </w:r>
            <w:r>
              <w:rPr>
                <w:rFonts w:ascii="Calibri" w:hAnsi="Calibri" w:cs="Calibri"/>
                <w:szCs w:val="22"/>
              </w:rPr>
              <w:t>7720833246</w:t>
            </w:r>
          </w:p>
          <w:p w14:paraId="7B7F6C03" w14:textId="77777777" w:rsidR="004A2EED" w:rsidRPr="00590490" w:rsidRDefault="004A2EED" w:rsidP="00453B1E">
            <w:pPr>
              <w:rPr>
                <w:rFonts w:ascii="Times New Roman" w:hAnsi="Times New Roman" w:cs="Times New Roman"/>
                <w:bCs/>
                <w:sz w:val="24"/>
              </w:rPr>
            </w:pPr>
          </w:p>
        </w:tc>
      </w:tr>
      <w:tr w:rsidR="004A2EED" w:rsidRPr="00E75F02" w14:paraId="348862EC" w14:textId="77777777" w:rsidTr="00453B1E">
        <w:trPr>
          <w:trHeight w:val="469"/>
          <w:jc w:val="center"/>
        </w:trPr>
        <w:tc>
          <w:tcPr>
            <w:tcW w:w="1339" w:type="pct"/>
            <w:gridSpan w:val="2"/>
            <w:shd w:val="clear" w:color="auto" w:fill="auto"/>
            <w:vAlign w:val="center"/>
          </w:tcPr>
          <w:p w14:paraId="0CDFF5E5"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Details of technology demonstrated</w:t>
            </w:r>
          </w:p>
        </w:tc>
        <w:tc>
          <w:tcPr>
            <w:tcW w:w="3661" w:type="pct"/>
            <w:shd w:val="clear" w:color="auto" w:fill="auto"/>
            <w:vAlign w:val="center"/>
          </w:tcPr>
          <w:p w14:paraId="06E90599"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 CS technology cotton sowing at 90 x 30 cm, which turn 13280 plant population per acre </w:t>
            </w:r>
          </w:p>
        </w:tc>
      </w:tr>
      <w:tr w:rsidR="004A2EED" w:rsidRPr="00E75F02" w14:paraId="1218E503" w14:textId="77777777" w:rsidTr="00453B1E">
        <w:trPr>
          <w:trHeight w:val="2974"/>
          <w:jc w:val="center"/>
        </w:trPr>
        <w:tc>
          <w:tcPr>
            <w:tcW w:w="1339" w:type="pct"/>
            <w:gridSpan w:val="2"/>
            <w:shd w:val="clear" w:color="auto" w:fill="auto"/>
            <w:vAlign w:val="center"/>
          </w:tcPr>
          <w:p w14:paraId="6F47D53E"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Institutional Involvement </w:t>
            </w:r>
          </w:p>
        </w:tc>
        <w:tc>
          <w:tcPr>
            <w:tcW w:w="3661" w:type="pct"/>
            <w:shd w:val="clear" w:color="auto" w:fill="auto"/>
            <w:vAlign w:val="center"/>
          </w:tcPr>
          <w:p w14:paraId="31CC9FBD" w14:textId="77777777" w:rsidR="004A2EED" w:rsidRPr="00E75F02" w:rsidRDefault="004A2EED" w:rsidP="00453B1E">
            <w:pPr>
              <w:jc w:val="both"/>
              <w:rPr>
                <w:rFonts w:ascii="Times New Roman" w:eastAsiaTheme="minorHAnsi" w:hAnsi="Times New Roman" w:cs="Times New Roman"/>
                <w:bCs/>
                <w:sz w:val="24"/>
                <w:szCs w:val="24"/>
                <w:lang w:bidi="ar-SA"/>
              </w:rPr>
            </w:pPr>
            <w:r w:rsidRPr="00E75F02">
              <w:rPr>
                <w:rFonts w:ascii="Times New Roman" w:hAnsi="Times New Roman" w:cs="Times New Roman"/>
                <w:bCs/>
                <w:color w:val="000000" w:themeColor="text1"/>
                <w:sz w:val="24"/>
                <w:szCs w:val="24"/>
              </w:rPr>
              <w:t xml:space="preserve">Prior implementation of demonstration KVK has conducted group meeting and provided information about implementation of Demonstration. Before implementation provided training on cultivation practices of </w:t>
            </w:r>
            <w:r>
              <w:rPr>
                <w:rFonts w:ascii="Times New Roman" w:hAnsi="Times New Roman" w:cs="Times New Roman"/>
                <w:bCs/>
                <w:color w:val="000000" w:themeColor="text1"/>
                <w:sz w:val="24"/>
                <w:szCs w:val="24"/>
              </w:rPr>
              <w:t>Cotton</w:t>
            </w:r>
            <w:r w:rsidRPr="00E75F02">
              <w:rPr>
                <w:rFonts w:ascii="Times New Roman" w:hAnsi="Times New Roman" w:cs="Times New Roman"/>
                <w:bCs/>
                <w:color w:val="000000" w:themeColor="text1"/>
                <w:sz w:val="24"/>
                <w:szCs w:val="24"/>
              </w:rPr>
              <w:t xml:space="preserve">. Then trained to farmers for insect pest management and water management. After that we </w:t>
            </w:r>
            <w:r>
              <w:rPr>
                <w:rFonts w:ascii="Times New Roman" w:hAnsi="Times New Roman" w:cs="Times New Roman"/>
                <w:bCs/>
                <w:color w:val="000000" w:themeColor="text1"/>
                <w:sz w:val="24"/>
                <w:szCs w:val="24"/>
              </w:rPr>
              <w:t>have organized field visit and d</w:t>
            </w:r>
            <w:r w:rsidRPr="00E75F02">
              <w:rPr>
                <w:rFonts w:ascii="Times New Roman" w:hAnsi="Times New Roman" w:cs="Times New Roman"/>
                <w:bCs/>
                <w:color w:val="000000" w:themeColor="text1"/>
                <w:sz w:val="24"/>
                <w:szCs w:val="24"/>
              </w:rPr>
              <w:t xml:space="preserve">iagnostic visit for resolving problem of farmers. Before harvesting conducted field day </w:t>
            </w:r>
            <w:r>
              <w:rPr>
                <w:rFonts w:ascii="Times New Roman" w:hAnsi="Times New Roman" w:cs="Times New Roman"/>
                <w:bCs/>
                <w:color w:val="000000" w:themeColor="text1"/>
                <w:sz w:val="24"/>
                <w:szCs w:val="24"/>
              </w:rPr>
              <w:t xml:space="preserve">on same farmers field </w:t>
            </w:r>
            <w:r w:rsidRPr="00E75F02">
              <w:rPr>
                <w:rFonts w:ascii="Times New Roman" w:hAnsi="Times New Roman" w:cs="Times New Roman"/>
                <w:bCs/>
                <w:color w:val="000000" w:themeColor="text1"/>
                <w:sz w:val="24"/>
                <w:szCs w:val="24"/>
              </w:rPr>
              <w:t xml:space="preserve">and showed to other farmers about performance of </w:t>
            </w:r>
            <w:r>
              <w:rPr>
                <w:rFonts w:ascii="Times New Roman" w:hAnsi="Times New Roman" w:cs="Times New Roman"/>
                <w:bCs/>
                <w:color w:val="000000" w:themeColor="text1"/>
                <w:sz w:val="24"/>
                <w:szCs w:val="24"/>
              </w:rPr>
              <w:t>technology</w:t>
            </w:r>
          </w:p>
        </w:tc>
      </w:tr>
      <w:tr w:rsidR="004A2EED" w:rsidRPr="00E75F02" w14:paraId="1F67179B" w14:textId="77777777" w:rsidTr="00453B1E">
        <w:trPr>
          <w:trHeight w:val="1473"/>
          <w:jc w:val="center"/>
        </w:trPr>
        <w:tc>
          <w:tcPr>
            <w:tcW w:w="1339" w:type="pct"/>
            <w:gridSpan w:val="2"/>
            <w:shd w:val="clear" w:color="auto" w:fill="auto"/>
            <w:vAlign w:val="center"/>
          </w:tcPr>
          <w:p w14:paraId="60166547"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Success Point </w:t>
            </w:r>
          </w:p>
        </w:tc>
        <w:tc>
          <w:tcPr>
            <w:tcW w:w="3661" w:type="pct"/>
            <w:shd w:val="clear" w:color="auto" w:fill="auto"/>
            <w:vAlign w:val="center"/>
          </w:tcPr>
          <w:p w14:paraId="56382FAE"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Farmers got good yield (</w:t>
            </w:r>
            <w:r>
              <w:rPr>
                <w:rFonts w:ascii="Times New Roman" w:hAnsi="Times New Roman" w:cs="Times New Roman"/>
                <w:bCs/>
                <w:color w:val="000000" w:themeColor="text1"/>
                <w:sz w:val="24"/>
              </w:rPr>
              <w:t xml:space="preserve">32.5 </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xml:space="preserve">) which is </w:t>
            </w:r>
            <w:r>
              <w:rPr>
                <w:rFonts w:ascii="Times New Roman" w:hAnsi="Times New Roman" w:cs="Times New Roman"/>
                <w:sz w:val="24"/>
                <w:szCs w:val="24"/>
              </w:rPr>
              <w:t>73.33</w:t>
            </w:r>
            <w:r>
              <w:rPr>
                <w:rFonts w:ascii="Times New Roman" w:hAnsi="Times New Roman" w:cs="Times New Roman"/>
                <w:bCs/>
                <w:color w:val="000000" w:themeColor="text1"/>
                <w:sz w:val="24"/>
                <w:szCs w:val="24"/>
              </w:rPr>
              <w:t xml:space="preserve">% more than Check Plot (23.75 </w:t>
            </w:r>
            <w:r w:rsidRPr="00E75F0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under limited package of practices</w:t>
            </w:r>
          </w:p>
          <w:p w14:paraId="448A0CB6"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sidRPr="00E75F02">
              <w:rPr>
                <w:rFonts w:ascii="Times New Roman" w:hAnsi="Times New Roman" w:cs="Times New Roman"/>
                <w:bCs/>
                <w:color w:val="000000" w:themeColor="text1"/>
                <w:sz w:val="24"/>
                <w:szCs w:val="24"/>
              </w:rPr>
              <w:t xml:space="preserve">Fetches good price for crop (Rs. </w:t>
            </w:r>
            <w:r>
              <w:rPr>
                <w:rFonts w:ascii="Times New Roman" w:hAnsi="Times New Roman" w:cs="Times New Roman"/>
                <w:bCs/>
                <w:color w:val="000000" w:themeColor="text1"/>
                <w:sz w:val="24"/>
                <w:szCs w:val="24"/>
              </w:rPr>
              <w:t>7700</w:t>
            </w:r>
            <w:r w:rsidRPr="00E75F02">
              <w:rPr>
                <w:rFonts w:ascii="Times New Roman" w:hAnsi="Times New Roman" w:cs="Times New Roman"/>
                <w:bCs/>
                <w:color w:val="000000" w:themeColor="text1"/>
                <w:sz w:val="24"/>
                <w:szCs w:val="24"/>
              </w:rPr>
              <w:t xml:space="preserve">/per quintal) </w:t>
            </w:r>
          </w:p>
          <w:p w14:paraId="7F168E89" w14:textId="77777777" w:rsidR="004A2EED" w:rsidRPr="005B7822" w:rsidRDefault="004A2EED" w:rsidP="00453B1E">
            <w:pPr>
              <w:pStyle w:val="ListParagraph"/>
              <w:numPr>
                <w:ilvl w:val="0"/>
                <w:numId w:val="2"/>
              </w:numPr>
              <w:spacing w:after="160" w:line="276" w:lineRule="auto"/>
              <w:rPr>
                <w:rFonts w:ascii="Times New Roman" w:hAnsi="Times New Roman" w:cs="Times New Roman"/>
                <w:sz w:val="24"/>
                <w:szCs w:val="24"/>
              </w:rPr>
            </w:pPr>
            <w:r w:rsidRPr="00E75F02">
              <w:rPr>
                <w:rFonts w:ascii="Times New Roman" w:hAnsi="Times New Roman" w:cs="Times New Roman"/>
                <w:bCs/>
                <w:color w:val="000000" w:themeColor="text1"/>
                <w:sz w:val="24"/>
                <w:szCs w:val="24"/>
              </w:rPr>
              <w:t xml:space="preserve">Got Net Income </w:t>
            </w:r>
            <w:r>
              <w:rPr>
                <w:rFonts w:ascii="Times New Roman" w:hAnsi="Times New Roman" w:cs="Times New Roman"/>
                <w:bCs/>
                <w:color w:val="000000" w:themeColor="text1"/>
                <w:sz w:val="24"/>
                <w:szCs w:val="24"/>
              </w:rPr>
              <w:t>of</w:t>
            </w:r>
            <w:r w:rsidRPr="00E75F02">
              <w:rPr>
                <w:rFonts w:ascii="Times New Roman" w:hAnsi="Times New Roman" w:cs="Times New Roman"/>
                <w:bCs/>
                <w:color w:val="000000" w:themeColor="text1"/>
                <w:sz w:val="24"/>
                <w:szCs w:val="24"/>
              </w:rPr>
              <w:t xml:space="preserve"> Rs. </w:t>
            </w:r>
            <w:r>
              <w:rPr>
                <w:rFonts w:ascii="Times New Roman" w:hAnsi="Times New Roman" w:cs="Times New Roman"/>
                <w:bCs/>
                <w:color w:val="000000" w:themeColor="text1"/>
                <w:sz w:val="24"/>
                <w:szCs w:val="24"/>
              </w:rPr>
              <w:t>139875</w:t>
            </w:r>
            <w:r w:rsidRPr="005B7822">
              <w:rPr>
                <w:rFonts w:ascii="Times New Roman" w:hAnsi="Times New Roman" w:cs="Times New Roman"/>
                <w:bCs/>
                <w:color w:val="000000" w:themeColor="text1"/>
                <w:sz w:val="24"/>
                <w:szCs w:val="24"/>
              </w:rPr>
              <w:t>/ha</w:t>
            </w:r>
          </w:p>
        </w:tc>
      </w:tr>
      <w:tr w:rsidR="004A2EED" w:rsidRPr="00E75F02" w14:paraId="3684FE3F" w14:textId="77777777" w:rsidTr="00453B1E">
        <w:trPr>
          <w:trHeight w:val="567"/>
          <w:jc w:val="center"/>
        </w:trPr>
        <w:tc>
          <w:tcPr>
            <w:tcW w:w="1339" w:type="pct"/>
            <w:gridSpan w:val="2"/>
            <w:shd w:val="clear" w:color="auto" w:fill="auto"/>
            <w:vAlign w:val="center"/>
          </w:tcPr>
          <w:p w14:paraId="51015645"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Farmer Feedback </w:t>
            </w:r>
          </w:p>
        </w:tc>
        <w:tc>
          <w:tcPr>
            <w:tcW w:w="3661" w:type="pct"/>
            <w:shd w:val="clear" w:color="auto" w:fill="auto"/>
            <w:vAlign w:val="center"/>
          </w:tcPr>
          <w:p w14:paraId="3B57816A"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CS technology for cotton cultivation getting more yield</w:t>
            </w:r>
          </w:p>
          <w:p w14:paraId="270C8C03"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Boll weight more than 4 gm that enhance cotton yield. </w:t>
            </w:r>
          </w:p>
          <w:p w14:paraId="27641407" w14:textId="77777777" w:rsidR="004A2EED" w:rsidRPr="00E75F02"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Reduction of labour cost  </w:t>
            </w:r>
          </w:p>
          <w:p w14:paraId="45610837" w14:textId="77777777" w:rsidR="004A2EED" w:rsidRPr="00E75F02" w:rsidRDefault="004A2EED" w:rsidP="00453B1E">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Cs/>
                <w:color w:val="000000" w:themeColor="text1"/>
                <w:sz w:val="24"/>
                <w:szCs w:val="24"/>
              </w:rPr>
              <w:t>After harvesting of CS cotton by 150 days, second crop can be taken up in the rabi season (groundnut)</w:t>
            </w:r>
          </w:p>
        </w:tc>
      </w:tr>
      <w:tr w:rsidR="004A2EED" w:rsidRPr="00E75F02" w14:paraId="4106C30E" w14:textId="77777777" w:rsidTr="00453B1E">
        <w:trPr>
          <w:trHeight w:val="367"/>
          <w:jc w:val="center"/>
        </w:trPr>
        <w:tc>
          <w:tcPr>
            <w:tcW w:w="5000" w:type="pct"/>
            <w:gridSpan w:val="3"/>
            <w:shd w:val="clear" w:color="auto" w:fill="auto"/>
            <w:vAlign w:val="center"/>
          </w:tcPr>
          <w:p w14:paraId="271A8FAE" w14:textId="77777777" w:rsidR="004A2EED" w:rsidRPr="00E75F02" w:rsidRDefault="004A2EED" w:rsidP="00453B1E">
            <w:pPr>
              <w:rPr>
                <w:rFonts w:ascii="Times New Roman" w:eastAsiaTheme="minorHAnsi" w:hAnsi="Times New Roman" w:cs="Times New Roman"/>
                <w:b/>
                <w:sz w:val="24"/>
                <w:szCs w:val="24"/>
                <w:lang w:bidi="ar-SA"/>
              </w:rPr>
            </w:pPr>
            <w:r>
              <w:rPr>
                <w:rFonts w:ascii="Times New Roman" w:eastAsiaTheme="minorHAnsi" w:hAnsi="Times New Roman" w:cs="Times New Roman"/>
                <w:b/>
                <w:sz w:val="24"/>
                <w:szCs w:val="24"/>
                <w:lang w:bidi="ar-SA"/>
              </w:rPr>
              <w:t xml:space="preserve">Yield (q/ha) </w:t>
            </w:r>
          </w:p>
        </w:tc>
      </w:tr>
      <w:tr w:rsidR="004A2EED" w:rsidRPr="00E75F02" w14:paraId="44B38562" w14:textId="77777777" w:rsidTr="00453B1E">
        <w:trPr>
          <w:trHeight w:val="369"/>
          <w:jc w:val="center"/>
        </w:trPr>
        <w:tc>
          <w:tcPr>
            <w:tcW w:w="1325" w:type="pct"/>
            <w:shd w:val="clear" w:color="auto" w:fill="auto"/>
            <w:vAlign w:val="center"/>
          </w:tcPr>
          <w:p w14:paraId="3B75B672"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Demonstration</w:t>
            </w:r>
          </w:p>
        </w:tc>
        <w:tc>
          <w:tcPr>
            <w:tcW w:w="3675" w:type="pct"/>
            <w:gridSpan w:val="2"/>
            <w:shd w:val="clear" w:color="auto" w:fill="auto"/>
            <w:vAlign w:val="center"/>
          </w:tcPr>
          <w:p w14:paraId="2DE4FC65"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32.5 </w:t>
            </w:r>
            <w:r w:rsidRPr="00E75F02">
              <w:rPr>
                <w:rFonts w:ascii="Times New Roman" w:eastAsiaTheme="minorHAnsi" w:hAnsi="Times New Roman" w:cs="Times New Roman"/>
                <w:bCs/>
                <w:sz w:val="24"/>
                <w:szCs w:val="24"/>
                <w:lang w:bidi="ar-SA"/>
              </w:rPr>
              <w:t>q/</w:t>
            </w:r>
            <w:r>
              <w:rPr>
                <w:rFonts w:ascii="Times New Roman" w:eastAsiaTheme="minorHAnsi" w:hAnsi="Times New Roman" w:cs="Times New Roman"/>
                <w:bCs/>
                <w:sz w:val="24"/>
                <w:szCs w:val="24"/>
                <w:lang w:bidi="ar-SA"/>
              </w:rPr>
              <w:t>ha</w:t>
            </w:r>
          </w:p>
        </w:tc>
      </w:tr>
      <w:tr w:rsidR="004A2EED" w:rsidRPr="00E75F02" w14:paraId="4DEBFDBD" w14:textId="77777777" w:rsidTr="00453B1E">
        <w:trPr>
          <w:trHeight w:val="567"/>
          <w:jc w:val="center"/>
        </w:trPr>
        <w:tc>
          <w:tcPr>
            <w:tcW w:w="1325" w:type="pct"/>
            <w:shd w:val="clear" w:color="auto" w:fill="auto"/>
            <w:vAlign w:val="center"/>
          </w:tcPr>
          <w:p w14:paraId="3610E083"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Potential yield of variety/technology </w:t>
            </w:r>
          </w:p>
        </w:tc>
        <w:tc>
          <w:tcPr>
            <w:tcW w:w="3675" w:type="pct"/>
            <w:gridSpan w:val="2"/>
            <w:shd w:val="clear" w:color="auto" w:fill="auto"/>
            <w:vAlign w:val="center"/>
          </w:tcPr>
          <w:p w14:paraId="4081C83F"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11 -14</w:t>
            </w:r>
            <w:r w:rsidRPr="00E75F02">
              <w:rPr>
                <w:rFonts w:ascii="Times New Roman" w:eastAsiaTheme="minorHAnsi" w:hAnsi="Times New Roman" w:cs="Times New Roman"/>
                <w:bCs/>
                <w:sz w:val="24"/>
                <w:szCs w:val="24"/>
                <w:lang w:bidi="ar-SA"/>
              </w:rPr>
              <w:t xml:space="preserve"> q/ha</w:t>
            </w:r>
          </w:p>
        </w:tc>
      </w:tr>
      <w:tr w:rsidR="004A2EED" w:rsidRPr="00E75F02" w14:paraId="5D8A570A" w14:textId="77777777" w:rsidTr="00453B1E">
        <w:trPr>
          <w:trHeight w:val="567"/>
          <w:jc w:val="center"/>
        </w:trPr>
        <w:tc>
          <w:tcPr>
            <w:tcW w:w="1325" w:type="pct"/>
            <w:shd w:val="clear" w:color="auto" w:fill="auto"/>
            <w:vAlign w:val="center"/>
          </w:tcPr>
          <w:p w14:paraId="7172283B"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District average </w:t>
            </w:r>
          </w:p>
        </w:tc>
        <w:tc>
          <w:tcPr>
            <w:tcW w:w="3675" w:type="pct"/>
            <w:gridSpan w:val="2"/>
            <w:shd w:val="clear" w:color="auto" w:fill="auto"/>
            <w:vAlign w:val="center"/>
          </w:tcPr>
          <w:p w14:paraId="437E40D7"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6 q/ha</w:t>
            </w:r>
            <w:r w:rsidRPr="00E75F02">
              <w:rPr>
                <w:rFonts w:ascii="Times New Roman" w:eastAsiaTheme="minorHAnsi" w:hAnsi="Times New Roman" w:cs="Times New Roman"/>
                <w:bCs/>
                <w:sz w:val="24"/>
                <w:szCs w:val="24"/>
                <w:lang w:bidi="ar-SA"/>
              </w:rPr>
              <w:t xml:space="preserve"> (First advance Estimate during </w:t>
            </w:r>
            <w:r>
              <w:rPr>
                <w:rFonts w:ascii="Times New Roman" w:eastAsiaTheme="minorHAnsi" w:hAnsi="Times New Roman" w:cs="Times New Roman"/>
                <w:bCs/>
                <w:sz w:val="24"/>
                <w:szCs w:val="24"/>
                <w:lang w:bidi="ar-SA"/>
              </w:rPr>
              <w:t>2024</w:t>
            </w:r>
            <w:r w:rsidRPr="00E75F02">
              <w:rPr>
                <w:rFonts w:ascii="Times New Roman" w:eastAsiaTheme="minorHAnsi" w:hAnsi="Times New Roman" w:cs="Times New Roman"/>
                <w:bCs/>
                <w:sz w:val="24"/>
                <w:szCs w:val="24"/>
                <w:lang w:bidi="ar-SA"/>
              </w:rPr>
              <w:t>)</w:t>
            </w:r>
          </w:p>
        </w:tc>
      </w:tr>
      <w:tr w:rsidR="004A2EED" w:rsidRPr="00E75F02" w14:paraId="7CA1331D" w14:textId="77777777" w:rsidTr="00453B1E">
        <w:trPr>
          <w:trHeight w:val="567"/>
          <w:jc w:val="center"/>
        </w:trPr>
        <w:tc>
          <w:tcPr>
            <w:tcW w:w="1325" w:type="pct"/>
            <w:shd w:val="clear" w:color="auto" w:fill="auto"/>
            <w:vAlign w:val="center"/>
          </w:tcPr>
          <w:p w14:paraId="1F39F9CB"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State average  </w:t>
            </w:r>
          </w:p>
        </w:tc>
        <w:tc>
          <w:tcPr>
            <w:tcW w:w="3675" w:type="pct"/>
            <w:gridSpan w:val="2"/>
            <w:shd w:val="clear" w:color="auto" w:fill="auto"/>
            <w:vAlign w:val="center"/>
          </w:tcPr>
          <w:p w14:paraId="0E30AE73"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4.12</w:t>
            </w:r>
            <w:r w:rsidRPr="00E75F02">
              <w:rPr>
                <w:rFonts w:ascii="Times New Roman" w:eastAsiaTheme="minorHAnsi" w:hAnsi="Times New Roman" w:cs="Times New Roman"/>
                <w:bCs/>
                <w:sz w:val="24"/>
                <w:szCs w:val="24"/>
                <w:lang w:bidi="ar-SA"/>
              </w:rPr>
              <w:t xml:space="preserve"> q/ha (First Advance Estimate during the year </w:t>
            </w:r>
            <w:r>
              <w:rPr>
                <w:rFonts w:ascii="Times New Roman" w:eastAsiaTheme="minorHAnsi" w:hAnsi="Times New Roman" w:cs="Times New Roman"/>
                <w:bCs/>
                <w:sz w:val="24"/>
                <w:szCs w:val="24"/>
                <w:lang w:bidi="ar-SA"/>
              </w:rPr>
              <w:t>2024-25</w:t>
            </w:r>
            <w:r w:rsidRPr="00E75F02">
              <w:rPr>
                <w:rFonts w:ascii="Times New Roman" w:eastAsiaTheme="minorHAnsi" w:hAnsi="Times New Roman" w:cs="Times New Roman"/>
                <w:bCs/>
                <w:sz w:val="24"/>
                <w:szCs w:val="24"/>
                <w:lang w:bidi="ar-SA"/>
              </w:rPr>
              <w:t xml:space="preserve">).  </w:t>
            </w:r>
          </w:p>
        </w:tc>
      </w:tr>
      <w:tr w:rsidR="004A2EED" w:rsidRPr="00E75F02" w14:paraId="4D299340" w14:textId="77777777" w:rsidTr="00453B1E">
        <w:trPr>
          <w:trHeight w:val="244"/>
          <w:jc w:val="center"/>
        </w:trPr>
        <w:tc>
          <w:tcPr>
            <w:tcW w:w="1325" w:type="pct"/>
            <w:shd w:val="clear" w:color="auto" w:fill="auto"/>
            <w:vAlign w:val="center"/>
          </w:tcPr>
          <w:p w14:paraId="4F32C85C"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National average</w:t>
            </w:r>
          </w:p>
        </w:tc>
        <w:tc>
          <w:tcPr>
            <w:tcW w:w="3675" w:type="pct"/>
            <w:gridSpan w:val="2"/>
            <w:shd w:val="clear" w:color="auto" w:fill="auto"/>
            <w:vAlign w:val="center"/>
          </w:tcPr>
          <w:p w14:paraId="6A3D4FC1"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w:t>
            </w:r>
          </w:p>
        </w:tc>
      </w:tr>
    </w:tbl>
    <w:p w14:paraId="4F02ECEB" w14:textId="77777777" w:rsidR="004A2EED" w:rsidRPr="00E75F02" w:rsidRDefault="004A2EED" w:rsidP="004A2EED">
      <w:pPr>
        <w:jc w:val="both"/>
        <w:rPr>
          <w:rFonts w:ascii="Times New Roman" w:hAnsi="Times New Roman" w:cs="Times New Roman"/>
          <w:b/>
          <w:bCs/>
          <w:sz w:val="24"/>
          <w:szCs w:val="24"/>
        </w:rPr>
      </w:pPr>
      <w:r w:rsidRPr="00E75F02">
        <w:rPr>
          <w:rFonts w:ascii="Times New Roman" w:hAnsi="Times New Roman" w:cs="Times New Roman"/>
          <w:b/>
          <w:bCs/>
          <w:sz w:val="24"/>
          <w:szCs w:val="24"/>
        </w:rPr>
        <w:t>Performance of technology vis-à-vis Local check (Increase in productivity and returns)</w:t>
      </w:r>
    </w:p>
    <w:tbl>
      <w:tblPr>
        <w:tblStyle w:val="TableGrid"/>
        <w:tblW w:w="5000" w:type="pct"/>
        <w:tblInd w:w="-34" w:type="dxa"/>
        <w:tblLook w:val="04A0" w:firstRow="1" w:lastRow="0" w:firstColumn="1" w:lastColumn="0" w:noHBand="0" w:noVBand="1"/>
      </w:tblPr>
      <w:tblGrid>
        <w:gridCol w:w="2094"/>
        <w:gridCol w:w="1466"/>
        <w:gridCol w:w="1492"/>
        <w:gridCol w:w="1775"/>
        <w:gridCol w:w="1588"/>
        <w:gridCol w:w="935"/>
      </w:tblGrid>
      <w:tr w:rsidR="004A2EED" w:rsidRPr="00E75F02" w14:paraId="7360C8FD" w14:textId="77777777" w:rsidTr="00453B1E">
        <w:trPr>
          <w:trHeight w:val="432"/>
        </w:trPr>
        <w:tc>
          <w:tcPr>
            <w:tcW w:w="1119" w:type="pct"/>
            <w:shd w:val="clear" w:color="auto" w:fill="auto"/>
            <w:vAlign w:val="center"/>
          </w:tcPr>
          <w:p w14:paraId="3E47D813"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lastRenderedPageBreak/>
              <w:t>Practice used</w:t>
            </w:r>
          </w:p>
        </w:tc>
        <w:tc>
          <w:tcPr>
            <w:tcW w:w="784" w:type="pct"/>
            <w:shd w:val="clear" w:color="auto" w:fill="auto"/>
            <w:vAlign w:val="center"/>
          </w:tcPr>
          <w:p w14:paraId="65392F89"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Yield (q/</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798" w:type="pct"/>
            <w:shd w:val="clear" w:color="auto" w:fill="auto"/>
            <w:vAlign w:val="center"/>
          </w:tcPr>
          <w:p w14:paraId="5DE1846B"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cost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949" w:type="pct"/>
            <w:shd w:val="clear" w:color="auto" w:fill="auto"/>
            <w:vAlign w:val="center"/>
          </w:tcPr>
          <w:p w14:paraId="2FA1DB0F"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849" w:type="pct"/>
            <w:shd w:val="clear" w:color="auto" w:fill="auto"/>
            <w:vAlign w:val="center"/>
          </w:tcPr>
          <w:p w14:paraId="6F5D8E49"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Net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500" w:type="pct"/>
            <w:shd w:val="clear" w:color="auto" w:fill="auto"/>
            <w:vAlign w:val="center"/>
          </w:tcPr>
          <w:p w14:paraId="73287D6E"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B:C ratio</w:t>
            </w:r>
          </w:p>
        </w:tc>
      </w:tr>
      <w:tr w:rsidR="004A2EED" w:rsidRPr="00E75F02" w14:paraId="0B0FF7E7" w14:textId="77777777" w:rsidTr="00453B1E">
        <w:trPr>
          <w:trHeight w:val="60"/>
        </w:trPr>
        <w:tc>
          <w:tcPr>
            <w:tcW w:w="1119" w:type="pct"/>
            <w:vAlign w:val="center"/>
          </w:tcPr>
          <w:p w14:paraId="630B7EA1"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Farmer practices</w:t>
            </w:r>
          </w:p>
        </w:tc>
        <w:tc>
          <w:tcPr>
            <w:tcW w:w="784" w:type="pct"/>
          </w:tcPr>
          <w:p w14:paraId="4B05D5E8"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18.75</w:t>
            </w:r>
          </w:p>
        </w:tc>
        <w:tc>
          <w:tcPr>
            <w:tcW w:w="798" w:type="pct"/>
            <w:vAlign w:val="bottom"/>
          </w:tcPr>
          <w:p w14:paraId="39EC02F1" w14:textId="77777777" w:rsidR="004A2EED" w:rsidRPr="00E75F02" w:rsidRDefault="004A2EED" w:rsidP="00453B1E">
            <w:pPr>
              <w:tabs>
                <w:tab w:val="center" w:pos="629"/>
              </w:tabs>
              <w:spacing w:before="100" w:beforeAutospacing="1"/>
              <w:rPr>
                <w:rFonts w:ascii="Times New Roman" w:hAnsi="Times New Roman" w:cs="Times New Roman"/>
                <w:sz w:val="24"/>
                <w:szCs w:val="24"/>
              </w:rPr>
            </w:pPr>
            <w:r>
              <w:rPr>
                <w:rFonts w:ascii="Calibri" w:hAnsi="Calibri" w:cs="Calibri"/>
                <w:color w:val="000000"/>
                <w:szCs w:val="22"/>
              </w:rPr>
              <w:t>84500</w:t>
            </w:r>
          </w:p>
        </w:tc>
        <w:tc>
          <w:tcPr>
            <w:tcW w:w="949" w:type="pct"/>
            <w:vAlign w:val="bottom"/>
          </w:tcPr>
          <w:p w14:paraId="2E39B357" w14:textId="77777777" w:rsidR="004A2EED" w:rsidRPr="00E75F02" w:rsidRDefault="004A2EED" w:rsidP="00453B1E">
            <w:pPr>
              <w:spacing w:before="100" w:beforeAutospacing="1"/>
              <w:rPr>
                <w:rFonts w:ascii="Times New Roman" w:hAnsi="Times New Roman" w:cs="Times New Roman"/>
                <w:sz w:val="24"/>
                <w:szCs w:val="24"/>
              </w:rPr>
            </w:pPr>
            <w:r>
              <w:rPr>
                <w:rFonts w:ascii="Calibri" w:hAnsi="Calibri" w:cs="Calibri"/>
                <w:color w:val="000000"/>
                <w:szCs w:val="22"/>
              </w:rPr>
              <w:t>135500</w:t>
            </w:r>
          </w:p>
        </w:tc>
        <w:tc>
          <w:tcPr>
            <w:tcW w:w="849" w:type="pct"/>
            <w:vAlign w:val="bottom"/>
          </w:tcPr>
          <w:p w14:paraId="76A1D7A2"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51000</w:t>
            </w:r>
          </w:p>
        </w:tc>
        <w:tc>
          <w:tcPr>
            <w:tcW w:w="500" w:type="pct"/>
          </w:tcPr>
          <w:p w14:paraId="39DA698C"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1.60</w:t>
            </w:r>
          </w:p>
        </w:tc>
      </w:tr>
      <w:tr w:rsidR="004A2EED" w:rsidRPr="00E75F02" w14:paraId="31F6874E" w14:textId="77777777" w:rsidTr="00453B1E">
        <w:trPr>
          <w:trHeight w:val="116"/>
        </w:trPr>
        <w:tc>
          <w:tcPr>
            <w:tcW w:w="1119" w:type="pct"/>
            <w:vAlign w:val="center"/>
          </w:tcPr>
          <w:p w14:paraId="7EA61CCD"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Demonstration</w:t>
            </w:r>
          </w:p>
        </w:tc>
        <w:tc>
          <w:tcPr>
            <w:tcW w:w="784" w:type="pct"/>
          </w:tcPr>
          <w:p w14:paraId="45ABD40A"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32.5</w:t>
            </w:r>
          </w:p>
        </w:tc>
        <w:tc>
          <w:tcPr>
            <w:tcW w:w="798" w:type="pct"/>
          </w:tcPr>
          <w:p w14:paraId="6BF26F4D"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98970</w:t>
            </w:r>
          </w:p>
        </w:tc>
        <w:tc>
          <w:tcPr>
            <w:tcW w:w="949" w:type="pct"/>
          </w:tcPr>
          <w:p w14:paraId="4EA4DDD9"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250250</w:t>
            </w:r>
          </w:p>
        </w:tc>
        <w:tc>
          <w:tcPr>
            <w:tcW w:w="849" w:type="pct"/>
          </w:tcPr>
          <w:p w14:paraId="25DFB7DC"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151280</w:t>
            </w:r>
          </w:p>
        </w:tc>
        <w:tc>
          <w:tcPr>
            <w:tcW w:w="500" w:type="pct"/>
          </w:tcPr>
          <w:p w14:paraId="129D273A"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2.52</w:t>
            </w:r>
          </w:p>
        </w:tc>
      </w:tr>
      <w:tr w:rsidR="004A2EED" w:rsidRPr="00E75F02" w14:paraId="1CC44968" w14:textId="77777777" w:rsidTr="00453B1E">
        <w:trPr>
          <w:trHeight w:val="432"/>
        </w:trPr>
        <w:tc>
          <w:tcPr>
            <w:tcW w:w="1119" w:type="pct"/>
            <w:vAlign w:val="center"/>
          </w:tcPr>
          <w:p w14:paraId="59B18DC1"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Increase</w:t>
            </w:r>
          </w:p>
        </w:tc>
        <w:tc>
          <w:tcPr>
            <w:tcW w:w="784" w:type="pct"/>
          </w:tcPr>
          <w:p w14:paraId="0B981DD4"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r>
              <w:rPr>
                <w:rFonts w:ascii="Times New Roman" w:hAnsi="Times New Roman" w:cs="Times New Roman"/>
                <w:sz w:val="24"/>
                <w:szCs w:val="24"/>
              </w:rPr>
              <w:t>73.33</w:t>
            </w:r>
          </w:p>
        </w:tc>
        <w:tc>
          <w:tcPr>
            <w:tcW w:w="3096" w:type="pct"/>
            <w:gridSpan w:val="4"/>
          </w:tcPr>
          <w:p w14:paraId="65BCF307"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p>
        </w:tc>
      </w:tr>
    </w:tbl>
    <w:p w14:paraId="3140E9E8" w14:textId="77777777" w:rsidR="004A2EED" w:rsidRDefault="004A2EED" w:rsidP="004A2EED">
      <w:pPr>
        <w:spacing w:after="0" w:line="240" w:lineRule="auto"/>
        <w:rPr>
          <w:rFonts w:ascii="Times New Roman" w:hAnsi="Times New Roman" w:cs="Times New Roman"/>
          <w:i/>
          <w:sz w:val="24"/>
        </w:rPr>
      </w:pPr>
    </w:p>
    <w:tbl>
      <w:tblPr>
        <w:tblStyle w:val="TableGrid1"/>
        <w:tblW w:w="0" w:type="auto"/>
        <w:tblInd w:w="113" w:type="dxa"/>
        <w:tblLook w:val="04A0" w:firstRow="1" w:lastRow="0" w:firstColumn="1" w:lastColumn="0" w:noHBand="0" w:noVBand="1"/>
      </w:tblPr>
      <w:tblGrid>
        <w:gridCol w:w="4622"/>
        <w:gridCol w:w="4615"/>
      </w:tblGrid>
      <w:tr w:rsidR="004A2EED" w14:paraId="7AB9DA58" w14:textId="77777777" w:rsidTr="00453B1E">
        <w:trPr>
          <w:trHeight w:val="404"/>
        </w:trPr>
        <w:tc>
          <w:tcPr>
            <w:tcW w:w="9187" w:type="dxa"/>
            <w:gridSpan w:val="2"/>
            <w:tcBorders>
              <w:top w:val="single" w:sz="4" w:space="0" w:color="auto"/>
              <w:left w:val="single" w:sz="4" w:space="0" w:color="auto"/>
              <w:bottom w:val="single" w:sz="4" w:space="0" w:color="auto"/>
              <w:right w:val="single" w:sz="4" w:space="0" w:color="auto"/>
            </w:tcBorders>
          </w:tcPr>
          <w:p w14:paraId="225A3BEE" w14:textId="77777777" w:rsidR="004A2EED" w:rsidRDefault="004A2EED" w:rsidP="00453B1E">
            <w:pPr>
              <w:pStyle w:val="NormalWeb"/>
              <w:rPr>
                <w:rFonts w:cstheme="minorHAnsi"/>
                <w:noProof/>
              </w:rPr>
            </w:pPr>
            <w:r w:rsidRPr="0076489F">
              <w:rPr>
                <w:b/>
                <w:bCs/>
                <w:noProof/>
              </w:rPr>
              <w:t>Photograph of Demonstration plot of Shri</w:t>
            </w:r>
            <w:r>
              <w:rPr>
                <w:b/>
                <w:bCs/>
                <w:noProof/>
              </w:rPr>
              <w:t xml:space="preserve"> Vijay Tamhne </w:t>
            </w:r>
            <w:r w:rsidRPr="0076489F">
              <w:rPr>
                <w:b/>
                <w:bCs/>
                <w:noProof/>
              </w:rPr>
              <w:t xml:space="preserve">under </w:t>
            </w:r>
            <w:r>
              <w:rPr>
                <w:b/>
                <w:bCs/>
                <w:noProof/>
              </w:rPr>
              <w:t>Special Project on Cotton</w:t>
            </w:r>
          </w:p>
        </w:tc>
      </w:tr>
      <w:tr w:rsidR="004A2EED" w14:paraId="5C18B074" w14:textId="77777777" w:rsidTr="00453B1E">
        <w:trPr>
          <w:trHeight w:val="2117"/>
        </w:trPr>
        <w:tc>
          <w:tcPr>
            <w:tcW w:w="4658" w:type="dxa"/>
            <w:tcBorders>
              <w:top w:val="single" w:sz="4" w:space="0" w:color="auto"/>
              <w:left w:val="single" w:sz="4" w:space="0" w:color="auto"/>
              <w:bottom w:val="single" w:sz="4" w:space="0" w:color="auto"/>
              <w:right w:val="single" w:sz="4" w:space="0" w:color="auto"/>
            </w:tcBorders>
            <w:hideMark/>
          </w:tcPr>
          <w:p w14:paraId="46FA6DB6" w14:textId="77777777" w:rsidR="004A2EED" w:rsidRPr="00473EE9" w:rsidRDefault="004A2EED" w:rsidP="00453B1E">
            <w:pPr>
              <w:pStyle w:val="NormalWeb"/>
            </w:pPr>
            <w:r>
              <w:rPr>
                <w:noProof/>
                <w:lang w:val="en-IN" w:eastAsia="en-IN" w:bidi="ar-SA"/>
              </w:rPr>
              <w:drawing>
                <wp:inline distT="0" distB="0" distL="0" distR="0" wp14:anchorId="7DAB59A2" wp14:editId="319A99E2">
                  <wp:extent cx="2867631" cy="1288112"/>
                  <wp:effectExtent l="19050" t="0" r="8919" b="0"/>
                  <wp:docPr id="20" name="Picture 10" descr="G:\2025-26\PROGRAMME\sonegaon soyabean\IMG20250930152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2025-26\PROGRAMME\sonegaon soyabean\IMG20250930152800.jpg"/>
                          <pic:cNvPicPr>
                            <a:picLocks noChangeAspect="1" noChangeArrowheads="1"/>
                          </pic:cNvPicPr>
                        </pic:nvPicPr>
                        <pic:blipFill>
                          <a:blip r:embed="rId21" cstate="print"/>
                          <a:srcRect/>
                          <a:stretch>
                            <a:fillRect/>
                          </a:stretch>
                        </pic:blipFill>
                        <pic:spPr bwMode="auto">
                          <a:xfrm>
                            <a:off x="0" y="0"/>
                            <a:ext cx="2865518" cy="1287163"/>
                          </a:xfrm>
                          <a:prstGeom prst="rect">
                            <a:avLst/>
                          </a:prstGeom>
                          <a:noFill/>
                          <a:ln w="9525">
                            <a:noFill/>
                            <a:miter lim="800000"/>
                            <a:headEnd/>
                            <a:tailEnd/>
                          </a:ln>
                        </pic:spPr>
                      </pic:pic>
                    </a:graphicData>
                  </a:graphic>
                </wp:inline>
              </w:drawing>
            </w:r>
          </w:p>
        </w:tc>
        <w:tc>
          <w:tcPr>
            <w:tcW w:w="4529" w:type="dxa"/>
            <w:tcBorders>
              <w:top w:val="single" w:sz="4" w:space="0" w:color="auto"/>
              <w:left w:val="single" w:sz="4" w:space="0" w:color="auto"/>
              <w:bottom w:val="single" w:sz="4" w:space="0" w:color="auto"/>
              <w:right w:val="single" w:sz="4" w:space="0" w:color="auto"/>
            </w:tcBorders>
            <w:hideMark/>
          </w:tcPr>
          <w:p w14:paraId="104FAFD1" w14:textId="77777777" w:rsidR="004A2EED" w:rsidRDefault="004A2EED" w:rsidP="00453B1E">
            <w:pPr>
              <w:pStyle w:val="NormalWeb"/>
            </w:pPr>
            <w:r>
              <w:rPr>
                <w:noProof/>
                <w:lang w:val="en-IN" w:eastAsia="en-IN" w:bidi="ar-SA"/>
              </w:rPr>
              <w:drawing>
                <wp:inline distT="0" distB="0" distL="0" distR="0" wp14:anchorId="130E3AA9" wp14:editId="23ED2AC8">
                  <wp:extent cx="2867631" cy="1288112"/>
                  <wp:effectExtent l="19050" t="0" r="8919" b="0"/>
                  <wp:docPr id="21" name="Picture 13" descr="G:\2025-26\PROGRAMME\sonegaon soyabean\IMG20250930152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2025-26\PROGRAMME\sonegaon soyabean\IMG20250930152742.jpg"/>
                          <pic:cNvPicPr>
                            <a:picLocks noChangeAspect="1" noChangeArrowheads="1"/>
                          </pic:cNvPicPr>
                        </pic:nvPicPr>
                        <pic:blipFill>
                          <a:blip r:embed="rId22" cstate="print"/>
                          <a:srcRect/>
                          <a:stretch>
                            <a:fillRect/>
                          </a:stretch>
                        </pic:blipFill>
                        <pic:spPr bwMode="auto">
                          <a:xfrm>
                            <a:off x="0" y="0"/>
                            <a:ext cx="2865518" cy="1287163"/>
                          </a:xfrm>
                          <a:prstGeom prst="rect">
                            <a:avLst/>
                          </a:prstGeom>
                          <a:noFill/>
                          <a:ln w="9525">
                            <a:noFill/>
                            <a:miter lim="800000"/>
                            <a:headEnd/>
                            <a:tailEnd/>
                          </a:ln>
                        </pic:spPr>
                      </pic:pic>
                    </a:graphicData>
                  </a:graphic>
                </wp:inline>
              </w:drawing>
            </w:r>
          </w:p>
        </w:tc>
      </w:tr>
      <w:tr w:rsidR="004A2EED" w14:paraId="6D4E3EB3" w14:textId="77777777" w:rsidTr="00453B1E">
        <w:trPr>
          <w:trHeight w:val="549"/>
        </w:trPr>
        <w:tc>
          <w:tcPr>
            <w:tcW w:w="4658" w:type="dxa"/>
            <w:tcBorders>
              <w:top w:val="single" w:sz="4" w:space="0" w:color="auto"/>
              <w:left w:val="single" w:sz="4" w:space="0" w:color="auto"/>
              <w:bottom w:val="single" w:sz="4" w:space="0" w:color="auto"/>
              <w:right w:val="single" w:sz="4" w:space="0" w:color="auto"/>
            </w:tcBorders>
            <w:hideMark/>
          </w:tcPr>
          <w:p w14:paraId="3A362F94" w14:textId="77777777" w:rsidR="004A2EED" w:rsidRPr="00B532F0" w:rsidRDefault="004A2EED" w:rsidP="00453B1E">
            <w:pPr>
              <w:jc w:val="both"/>
              <w:rPr>
                <w:rFonts w:ascii="Times New Roman" w:hAnsi="Times New Roman" w:cs="Times New Roman"/>
                <w:noProof/>
                <w:sz w:val="16"/>
                <w:szCs w:val="16"/>
                <w:lang w:bidi="mr-IN"/>
              </w:rPr>
            </w:pPr>
            <w:r>
              <w:rPr>
                <w:rFonts w:ascii="Times New Roman" w:hAnsi="Times New Roman" w:cs="Times New Roman"/>
                <w:noProof/>
                <w:sz w:val="16"/>
                <w:szCs w:val="16"/>
                <w:lang w:bidi="mr-IN"/>
              </w:rPr>
              <w:t xml:space="preserve">Dr. A. P. kalsakar and team of KVk Scientist discussing with farmers about cultivation practices with farmer during Field visit to Plot of Shri Vijay Thamnae at Boll Formation  stage </w:t>
            </w:r>
          </w:p>
        </w:tc>
        <w:tc>
          <w:tcPr>
            <w:tcW w:w="4529" w:type="dxa"/>
            <w:tcBorders>
              <w:top w:val="single" w:sz="4" w:space="0" w:color="auto"/>
              <w:left w:val="single" w:sz="4" w:space="0" w:color="auto"/>
              <w:bottom w:val="single" w:sz="4" w:space="0" w:color="auto"/>
              <w:right w:val="single" w:sz="4" w:space="0" w:color="auto"/>
            </w:tcBorders>
            <w:hideMark/>
          </w:tcPr>
          <w:p w14:paraId="4BCC07A6" w14:textId="77777777" w:rsidR="004A2EED" w:rsidRPr="00B532F0" w:rsidRDefault="004A2EED" w:rsidP="00453B1E">
            <w:pPr>
              <w:pStyle w:val="NormalWeb"/>
              <w:rPr>
                <w:noProof/>
                <w:sz w:val="16"/>
                <w:szCs w:val="16"/>
              </w:rPr>
            </w:pPr>
            <w:r>
              <w:rPr>
                <w:noProof/>
                <w:sz w:val="16"/>
                <w:szCs w:val="16"/>
              </w:rPr>
              <w:t xml:space="preserve">Dr. A. P. kalsakar and team of KVK Scientist discussing with farmers about cultivation practices with farmer during Field visit to Plot of Shri Vijay Thamnae at Boll Development stage </w:t>
            </w:r>
          </w:p>
        </w:tc>
      </w:tr>
      <w:tr w:rsidR="004A2EED" w14:paraId="3C958BF6" w14:textId="77777777" w:rsidTr="00453B1E">
        <w:trPr>
          <w:trHeight w:val="2149"/>
        </w:trPr>
        <w:tc>
          <w:tcPr>
            <w:tcW w:w="4658" w:type="dxa"/>
            <w:tcBorders>
              <w:top w:val="single" w:sz="4" w:space="0" w:color="auto"/>
              <w:left w:val="single" w:sz="4" w:space="0" w:color="auto"/>
              <w:bottom w:val="single" w:sz="4" w:space="0" w:color="auto"/>
              <w:right w:val="single" w:sz="4" w:space="0" w:color="auto"/>
            </w:tcBorders>
            <w:hideMark/>
          </w:tcPr>
          <w:p w14:paraId="6DC8393C" w14:textId="77777777" w:rsidR="004A2EED" w:rsidRPr="000254CE" w:rsidRDefault="004A2EED" w:rsidP="00453B1E">
            <w:pPr>
              <w:pStyle w:val="NormalWeb"/>
            </w:pPr>
            <w:r>
              <w:rPr>
                <w:noProof/>
                <w:lang w:val="en-IN" w:eastAsia="en-IN" w:bidi="ar-SA"/>
              </w:rPr>
              <w:drawing>
                <wp:inline distT="0" distB="0" distL="0" distR="0" wp14:anchorId="5C8EF5C6" wp14:editId="737792D4">
                  <wp:extent cx="2920147" cy="1311965"/>
                  <wp:effectExtent l="19050" t="0" r="0" b="0"/>
                  <wp:docPr id="38" name="Picture 38" descr="G:\2025-26\HDPS Cotton\photos\Field day\field day sonegaon kharda\IMG2025120515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2025-26\HDPS Cotton\photos\Field day\field day sonegaon kharda\IMG20251205152612.jpg"/>
                          <pic:cNvPicPr>
                            <a:picLocks noChangeAspect="1" noChangeArrowheads="1"/>
                          </pic:cNvPicPr>
                        </pic:nvPicPr>
                        <pic:blipFill>
                          <a:blip r:embed="rId23" cstate="print"/>
                          <a:srcRect/>
                          <a:stretch>
                            <a:fillRect/>
                          </a:stretch>
                        </pic:blipFill>
                        <pic:spPr bwMode="auto">
                          <a:xfrm>
                            <a:off x="0" y="0"/>
                            <a:ext cx="2925125" cy="1314202"/>
                          </a:xfrm>
                          <a:prstGeom prst="rect">
                            <a:avLst/>
                          </a:prstGeom>
                          <a:noFill/>
                          <a:ln w="9525">
                            <a:noFill/>
                            <a:miter lim="800000"/>
                            <a:headEnd/>
                            <a:tailEnd/>
                          </a:ln>
                        </pic:spPr>
                      </pic:pic>
                    </a:graphicData>
                  </a:graphic>
                </wp:inline>
              </w:drawing>
            </w:r>
          </w:p>
        </w:tc>
        <w:tc>
          <w:tcPr>
            <w:tcW w:w="4529" w:type="dxa"/>
            <w:tcBorders>
              <w:top w:val="single" w:sz="4" w:space="0" w:color="auto"/>
              <w:left w:val="single" w:sz="4" w:space="0" w:color="auto"/>
              <w:bottom w:val="single" w:sz="4" w:space="0" w:color="auto"/>
              <w:right w:val="single" w:sz="4" w:space="0" w:color="auto"/>
            </w:tcBorders>
            <w:hideMark/>
          </w:tcPr>
          <w:p w14:paraId="35489554" w14:textId="77777777" w:rsidR="004A2EED" w:rsidRPr="000254CE" w:rsidRDefault="004A2EED" w:rsidP="00453B1E">
            <w:pPr>
              <w:pStyle w:val="NormalWeb"/>
            </w:pPr>
            <w:r>
              <w:rPr>
                <w:noProof/>
                <w:lang w:val="en-IN" w:eastAsia="en-IN" w:bidi="ar-SA"/>
              </w:rPr>
              <w:drawing>
                <wp:inline distT="0" distB="0" distL="0" distR="0" wp14:anchorId="4D48D06B" wp14:editId="7D706705">
                  <wp:extent cx="2914981" cy="1309643"/>
                  <wp:effectExtent l="19050" t="0" r="0" b="0"/>
                  <wp:docPr id="41" name="Picture 41" descr="G:\2025-26\HDPS Cotton\photos\Field day\field day sonegaon kharda\IMG20251205135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2025-26\HDPS Cotton\photos\Field day\field day sonegaon kharda\IMG20251205135225.jpg"/>
                          <pic:cNvPicPr>
                            <a:picLocks noChangeAspect="1" noChangeArrowheads="1"/>
                          </pic:cNvPicPr>
                        </pic:nvPicPr>
                        <pic:blipFill>
                          <a:blip r:embed="rId24" cstate="print"/>
                          <a:srcRect/>
                          <a:stretch>
                            <a:fillRect/>
                          </a:stretch>
                        </pic:blipFill>
                        <pic:spPr bwMode="auto">
                          <a:xfrm>
                            <a:off x="0" y="0"/>
                            <a:ext cx="2919083" cy="1311486"/>
                          </a:xfrm>
                          <a:prstGeom prst="rect">
                            <a:avLst/>
                          </a:prstGeom>
                          <a:noFill/>
                          <a:ln w="9525">
                            <a:noFill/>
                            <a:miter lim="800000"/>
                            <a:headEnd/>
                            <a:tailEnd/>
                          </a:ln>
                        </pic:spPr>
                      </pic:pic>
                    </a:graphicData>
                  </a:graphic>
                </wp:inline>
              </w:drawing>
            </w:r>
          </w:p>
        </w:tc>
      </w:tr>
      <w:tr w:rsidR="004A2EED" w14:paraId="03329BC8" w14:textId="77777777" w:rsidTr="00453B1E">
        <w:trPr>
          <w:trHeight w:val="517"/>
        </w:trPr>
        <w:tc>
          <w:tcPr>
            <w:tcW w:w="4658" w:type="dxa"/>
            <w:tcBorders>
              <w:top w:val="single" w:sz="4" w:space="0" w:color="auto"/>
              <w:left w:val="single" w:sz="4" w:space="0" w:color="auto"/>
              <w:bottom w:val="single" w:sz="4" w:space="0" w:color="auto"/>
              <w:right w:val="single" w:sz="4" w:space="0" w:color="auto"/>
            </w:tcBorders>
            <w:hideMark/>
          </w:tcPr>
          <w:p w14:paraId="50272B0B" w14:textId="77777777" w:rsidR="004A2EED" w:rsidRPr="0062735D" w:rsidRDefault="004A2EED" w:rsidP="00453B1E">
            <w:pPr>
              <w:jc w:val="both"/>
              <w:rPr>
                <w:rFonts w:ascii="Times New Roman" w:hAnsi="Times New Roman" w:cs="Times New Roman"/>
                <w:sz w:val="16"/>
                <w:szCs w:val="16"/>
              </w:rPr>
            </w:pPr>
            <w:r w:rsidRPr="0062735D">
              <w:rPr>
                <w:rFonts w:ascii="Times New Roman" w:hAnsi="Times New Roman" w:cs="Times New Roman"/>
                <w:sz w:val="16"/>
                <w:szCs w:val="16"/>
              </w:rPr>
              <w:t xml:space="preserve"> </w:t>
            </w:r>
            <w:r w:rsidRPr="00B532F0">
              <w:rPr>
                <w:rFonts w:ascii="Times New Roman" w:hAnsi="Times New Roman" w:cs="Times New Roman"/>
                <w:noProof/>
                <w:sz w:val="16"/>
                <w:szCs w:val="16"/>
                <w:lang w:bidi="mr-IN"/>
              </w:rPr>
              <w:t xml:space="preserve">Honble Adv. Nilesh Helonde Patil, Chairman VNSSM M.S.  addressing the farmer during </w:t>
            </w:r>
            <w:r>
              <w:rPr>
                <w:rFonts w:ascii="Times New Roman" w:hAnsi="Times New Roman" w:cs="Times New Roman"/>
                <w:noProof/>
                <w:sz w:val="16"/>
                <w:szCs w:val="16"/>
                <w:lang w:bidi="mr-IN"/>
              </w:rPr>
              <w:t xml:space="preserve">field visit of </w:t>
            </w:r>
            <w:r w:rsidRPr="00B532F0">
              <w:rPr>
                <w:rFonts w:ascii="Times New Roman" w:hAnsi="Times New Roman" w:cs="Times New Roman"/>
                <w:noProof/>
                <w:sz w:val="16"/>
                <w:szCs w:val="16"/>
                <w:lang w:bidi="mr-IN"/>
              </w:rPr>
              <w:t xml:space="preserve">field day programme </w:t>
            </w:r>
            <w:r>
              <w:rPr>
                <w:noProof/>
                <w:sz w:val="16"/>
                <w:szCs w:val="16"/>
              </w:rPr>
              <w:t>on field of Shri Vijay Tamhane</w:t>
            </w:r>
          </w:p>
        </w:tc>
        <w:tc>
          <w:tcPr>
            <w:tcW w:w="4529" w:type="dxa"/>
            <w:tcBorders>
              <w:top w:val="single" w:sz="4" w:space="0" w:color="auto"/>
              <w:left w:val="single" w:sz="4" w:space="0" w:color="auto"/>
              <w:bottom w:val="single" w:sz="4" w:space="0" w:color="auto"/>
              <w:right w:val="single" w:sz="4" w:space="0" w:color="auto"/>
            </w:tcBorders>
            <w:hideMark/>
          </w:tcPr>
          <w:p w14:paraId="09AB1433" w14:textId="77777777" w:rsidR="004A2EED" w:rsidRPr="0062735D" w:rsidRDefault="004A2EED" w:rsidP="00453B1E">
            <w:pPr>
              <w:jc w:val="both"/>
              <w:rPr>
                <w:rFonts w:ascii="Times New Roman" w:hAnsi="Times New Roman" w:cs="Times New Roman"/>
                <w:sz w:val="16"/>
                <w:szCs w:val="16"/>
              </w:rPr>
            </w:pPr>
            <w:r w:rsidRPr="0062735D">
              <w:rPr>
                <w:rFonts w:ascii="Times New Roman" w:hAnsi="Times New Roman" w:cs="Times New Roman"/>
                <w:sz w:val="16"/>
                <w:szCs w:val="16"/>
              </w:rPr>
              <w:t>Shri P. N. Mendhe SMS, Agronomy, DNO, SPC, KVK, Ghatkhed, Amravati. Guidance to farmers during field day prgramme at village Kharda.</w:t>
            </w:r>
          </w:p>
        </w:tc>
      </w:tr>
    </w:tbl>
    <w:p w14:paraId="478F046C" w14:textId="77777777" w:rsidR="004A2EED" w:rsidRDefault="004A2EED" w:rsidP="004A2EED">
      <w:pPr>
        <w:spacing w:after="0" w:line="240" w:lineRule="auto"/>
        <w:rPr>
          <w:rFonts w:ascii="Times New Roman" w:hAnsi="Times New Roman" w:cs="Times New Roman"/>
          <w:i/>
          <w:sz w:val="24"/>
        </w:rPr>
      </w:pPr>
    </w:p>
    <w:p w14:paraId="54A988FD" w14:textId="77777777" w:rsidR="004A2EED" w:rsidRDefault="004A2EED" w:rsidP="004A2EED">
      <w:pPr>
        <w:jc w:val="center"/>
        <w:rPr>
          <w:rFonts w:ascii="Times New Roman" w:hAnsi="Times New Roman" w:cs="Times New Roman"/>
          <w:b/>
          <w:bCs/>
          <w:sz w:val="24"/>
          <w:szCs w:val="24"/>
        </w:rPr>
      </w:pPr>
    </w:p>
    <w:p w14:paraId="06F93605" w14:textId="77777777" w:rsidR="004A2EED" w:rsidRDefault="004A2EED" w:rsidP="004A2EED">
      <w:pPr>
        <w:jc w:val="center"/>
        <w:rPr>
          <w:rFonts w:ascii="Times New Roman" w:hAnsi="Times New Roman" w:cs="Times New Roman"/>
          <w:b/>
          <w:bCs/>
          <w:sz w:val="24"/>
          <w:szCs w:val="24"/>
        </w:rPr>
      </w:pPr>
    </w:p>
    <w:p w14:paraId="219A04B5" w14:textId="77777777" w:rsidR="004A2EED" w:rsidRDefault="004A2EED" w:rsidP="004A2EED">
      <w:pPr>
        <w:jc w:val="center"/>
        <w:rPr>
          <w:rFonts w:ascii="Times New Roman" w:hAnsi="Times New Roman" w:cs="Times New Roman"/>
          <w:b/>
          <w:bCs/>
          <w:sz w:val="24"/>
          <w:szCs w:val="24"/>
        </w:rPr>
      </w:pPr>
    </w:p>
    <w:p w14:paraId="2CB351A5" w14:textId="77777777" w:rsidR="004A2EED" w:rsidRDefault="004A2EED" w:rsidP="004A2EED">
      <w:pPr>
        <w:rPr>
          <w:rFonts w:ascii="Times New Roman" w:hAnsi="Times New Roman" w:cs="Times New Roman"/>
          <w:b/>
          <w:bCs/>
          <w:sz w:val="24"/>
          <w:szCs w:val="24"/>
        </w:rPr>
      </w:pPr>
    </w:p>
    <w:p w14:paraId="76500220" w14:textId="77777777" w:rsidR="004A2EED" w:rsidRDefault="004A2EED" w:rsidP="004A2EED">
      <w:pPr>
        <w:rPr>
          <w:rFonts w:ascii="Times New Roman" w:hAnsi="Times New Roman" w:cs="Times New Roman"/>
          <w:b/>
          <w:bCs/>
          <w:sz w:val="24"/>
          <w:szCs w:val="24"/>
        </w:rPr>
      </w:pPr>
    </w:p>
    <w:p w14:paraId="766E87FF" w14:textId="77777777" w:rsidR="004A2EED" w:rsidRDefault="004A2EED" w:rsidP="004A2EED">
      <w:pPr>
        <w:jc w:val="center"/>
        <w:rPr>
          <w:rFonts w:ascii="Times New Roman" w:hAnsi="Times New Roman" w:cs="Times New Roman"/>
          <w:b/>
          <w:bCs/>
          <w:sz w:val="24"/>
          <w:szCs w:val="24"/>
        </w:rPr>
      </w:pPr>
    </w:p>
    <w:p w14:paraId="096443F1" w14:textId="77777777" w:rsidR="004A2EED" w:rsidRDefault="004A2EED" w:rsidP="004A2EED">
      <w:pPr>
        <w:jc w:val="center"/>
        <w:rPr>
          <w:rFonts w:ascii="Times New Roman" w:hAnsi="Times New Roman" w:cs="Times New Roman"/>
          <w:b/>
          <w:bCs/>
          <w:sz w:val="24"/>
          <w:szCs w:val="24"/>
        </w:rPr>
      </w:pPr>
    </w:p>
    <w:p w14:paraId="668F233B" w14:textId="77777777" w:rsidR="004A2EED" w:rsidRDefault="004A2EED" w:rsidP="004A2EED">
      <w:pPr>
        <w:jc w:val="center"/>
        <w:rPr>
          <w:rFonts w:ascii="Times New Roman" w:hAnsi="Times New Roman" w:cs="Times New Roman"/>
          <w:b/>
          <w:bCs/>
          <w:sz w:val="24"/>
          <w:szCs w:val="24"/>
        </w:rPr>
      </w:pPr>
    </w:p>
    <w:p w14:paraId="1C476E7F" w14:textId="77777777" w:rsidR="004A2EED" w:rsidRDefault="004A2EED" w:rsidP="004A2EED">
      <w:pPr>
        <w:jc w:val="center"/>
        <w:rPr>
          <w:rFonts w:ascii="Times New Roman" w:hAnsi="Times New Roman" w:cs="Times New Roman"/>
          <w:b/>
          <w:bCs/>
          <w:sz w:val="24"/>
          <w:szCs w:val="24"/>
        </w:rPr>
      </w:pPr>
    </w:p>
    <w:p w14:paraId="7B66AC5D" w14:textId="77777777" w:rsidR="004A2EED" w:rsidRDefault="004A2EED" w:rsidP="004A2EED">
      <w:pPr>
        <w:jc w:val="center"/>
        <w:rPr>
          <w:rFonts w:ascii="Times New Roman" w:hAnsi="Times New Roman" w:cs="Times New Roman"/>
          <w:b/>
          <w:bCs/>
          <w:sz w:val="24"/>
          <w:szCs w:val="24"/>
        </w:rPr>
      </w:pPr>
    </w:p>
    <w:p w14:paraId="2CEF6EC3" w14:textId="77777777" w:rsidR="004A2EED" w:rsidRPr="00E75F02" w:rsidRDefault="004A2EED" w:rsidP="004A2EED">
      <w:pPr>
        <w:jc w:val="center"/>
        <w:rPr>
          <w:rFonts w:ascii="Times New Roman" w:hAnsi="Times New Roman" w:cs="Times New Roman"/>
          <w:b/>
          <w:bCs/>
          <w:sz w:val="24"/>
          <w:szCs w:val="24"/>
        </w:rPr>
      </w:pPr>
      <w:r w:rsidRPr="00E75F02">
        <w:rPr>
          <w:rFonts w:ascii="Times New Roman" w:hAnsi="Times New Roman" w:cs="Times New Roman"/>
          <w:b/>
          <w:bCs/>
          <w:sz w:val="24"/>
          <w:szCs w:val="24"/>
        </w:rPr>
        <w:t>Name of KVK</w:t>
      </w:r>
      <w:r w:rsidRPr="00E75F02">
        <w:rPr>
          <w:rFonts w:ascii="Times New Roman" w:hAnsi="Times New Roman" w:cs="Times New Roman"/>
          <w:b/>
          <w:sz w:val="24"/>
          <w:szCs w:val="24"/>
        </w:rPr>
        <w:t>: Amravati I</w:t>
      </w:r>
    </w:p>
    <w:p w14:paraId="7878F5CB" w14:textId="77777777" w:rsidR="004A2EED" w:rsidRDefault="004A2EED" w:rsidP="004A2EED">
      <w:pPr>
        <w:jc w:val="center"/>
        <w:rPr>
          <w:rFonts w:ascii="Times New Roman" w:hAnsi="Times New Roman" w:cs="Times New Roman"/>
          <w:b/>
          <w:sz w:val="28"/>
          <w:szCs w:val="24"/>
        </w:rPr>
      </w:pPr>
      <w:r w:rsidRPr="005E7F90">
        <w:rPr>
          <w:rFonts w:ascii="Times New Roman" w:hAnsi="Times New Roman" w:cs="Times New Roman"/>
          <w:b/>
          <w:sz w:val="28"/>
          <w:szCs w:val="24"/>
        </w:rPr>
        <w:t xml:space="preserve">Success story </w:t>
      </w:r>
      <w:r>
        <w:rPr>
          <w:rFonts w:ascii="Times New Roman" w:hAnsi="Times New Roman" w:cs="Times New Roman"/>
          <w:b/>
          <w:sz w:val="28"/>
          <w:szCs w:val="24"/>
        </w:rPr>
        <w:t xml:space="preserve">Special Project on cotton </w:t>
      </w:r>
      <w:r w:rsidRPr="005E7F90">
        <w:rPr>
          <w:rFonts w:ascii="Times New Roman" w:hAnsi="Times New Roman" w:cs="Times New Roman"/>
          <w:b/>
          <w:i/>
          <w:iCs/>
          <w:sz w:val="28"/>
          <w:szCs w:val="24"/>
        </w:rPr>
        <w:t>Kharif</w:t>
      </w:r>
      <w:r w:rsidRPr="005E7F90">
        <w:rPr>
          <w:rFonts w:ascii="Times New Roman" w:hAnsi="Times New Roman" w:cs="Times New Roman"/>
          <w:b/>
          <w:sz w:val="28"/>
          <w:szCs w:val="24"/>
        </w:rPr>
        <w:t xml:space="preserve"> 202</w:t>
      </w:r>
      <w:r>
        <w:rPr>
          <w:rFonts w:ascii="Times New Roman" w:hAnsi="Times New Roman" w:cs="Times New Roman"/>
          <w:b/>
          <w:sz w:val="28"/>
          <w:szCs w:val="24"/>
        </w:rPr>
        <w:t>5</w:t>
      </w:r>
      <w:r w:rsidRPr="005E7F90">
        <w:rPr>
          <w:rFonts w:ascii="Times New Roman" w:hAnsi="Times New Roman" w:cs="Times New Roman"/>
          <w:b/>
          <w:sz w:val="28"/>
          <w:szCs w:val="24"/>
        </w:rPr>
        <w:t>-2</w:t>
      </w:r>
      <w:r>
        <w:rPr>
          <w:rFonts w:ascii="Times New Roman" w:hAnsi="Times New Roman" w:cs="Times New Roman"/>
          <w:b/>
          <w:sz w:val="28"/>
          <w:szCs w:val="24"/>
        </w:rPr>
        <w:t>6</w:t>
      </w:r>
    </w:p>
    <w:p w14:paraId="537A6D79" w14:textId="77777777" w:rsidR="004A2EED" w:rsidRDefault="004A2EED" w:rsidP="004A2EED">
      <w:pPr>
        <w:spacing w:after="0" w:line="240" w:lineRule="auto"/>
        <w:rPr>
          <w:rFonts w:ascii="Times New Roman" w:hAnsi="Times New Roman" w:cs="Times New Roman"/>
          <w:i/>
          <w:sz w:val="24"/>
        </w:rPr>
      </w:pPr>
    </w:p>
    <w:tbl>
      <w:tblPr>
        <w:tblStyle w:val="TableGrid"/>
        <w:tblW w:w="5000" w:type="pct"/>
        <w:jc w:val="center"/>
        <w:tblLook w:val="04A0" w:firstRow="1" w:lastRow="0" w:firstColumn="1" w:lastColumn="0" w:noHBand="0" w:noVBand="1"/>
      </w:tblPr>
      <w:tblGrid>
        <w:gridCol w:w="2478"/>
        <w:gridCol w:w="26"/>
        <w:gridCol w:w="6846"/>
      </w:tblGrid>
      <w:tr w:rsidR="004A2EED" w:rsidRPr="00E75F02" w14:paraId="409B398C" w14:textId="77777777" w:rsidTr="00453B1E">
        <w:trPr>
          <w:trHeight w:val="444"/>
          <w:jc w:val="center"/>
        </w:trPr>
        <w:tc>
          <w:tcPr>
            <w:tcW w:w="1339" w:type="pct"/>
            <w:gridSpan w:val="2"/>
            <w:shd w:val="clear" w:color="auto" w:fill="auto"/>
            <w:vAlign w:val="center"/>
          </w:tcPr>
          <w:p w14:paraId="1AC69732"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hAnsi="Times New Roman" w:cs="Times New Roman"/>
                <w:sz w:val="24"/>
                <w:szCs w:val="24"/>
                <w:lang w:eastAsia="en-IN"/>
              </w:rPr>
              <w:br w:type="page"/>
            </w:r>
            <w:r w:rsidRPr="00E75F02">
              <w:rPr>
                <w:rFonts w:ascii="Times New Roman" w:eastAsiaTheme="minorHAnsi" w:hAnsi="Times New Roman" w:cs="Times New Roman"/>
                <w:b/>
                <w:bCs/>
                <w:sz w:val="24"/>
                <w:szCs w:val="24"/>
                <w:lang w:bidi="ar-SA"/>
              </w:rPr>
              <w:t>Name of KVK</w:t>
            </w:r>
          </w:p>
        </w:tc>
        <w:tc>
          <w:tcPr>
            <w:tcW w:w="3661" w:type="pct"/>
            <w:shd w:val="clear" w:color="auto" w:fill="auto"/>
            <w:vAlign w:val="center"/>
          </w:tcPr>
          <w:p w14:paraId="4FA323A4"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 xml:space="preserve">Amravati I </w:t>
            </w:r>
          </w:p>
        </w:tc>
      </w:tr>
      <w:tr w:rsidR="004A2EED" w:rsidRPr="00E75F02" w14:paraId="77E9E2DE" w14:textId="77777777" w:rsidTr="00453B1E">
        <w:trPr>
          <w:trHeight w:val="567"/>
          <w:jc w:val="center"/>
        </w:trPr>
        <w:tc>
          <w:tcPr>
            <w:tcW w:w="1339" w:type="pct"/>
            <w:gridSpan w:val="2"/>
            <w:shd w:val="clear" w:color="auto" w:fill="auto"/>
            <w:vAlign w:val="center"/>
          </w:tcPr>
          <w:p w14:paraId="1DFB8A13"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Crop and Variety</w:t>
            </w:r>
          </w:p>
        </w:tc>
        <w:tc>
          <w:tcPr>
            <w:tcW w:w="3661" w:type="pct"/>
            <w:shd w:val="clear" w:color="auto" w:fill="auto"/>
            <w:vAlign w:val="center"/>
          </w:tcPr>
          <w:p w14:paraId="55ECC90D"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Cotton Variety – Kirti (Ankur Seeds Pvt ltd)</w:t>
            </w:r>
          </w:p>
        </w:tc>
      </w:tr>
      <w:tr w:rsidR="004A2EED" w:rsidRPr="00E75F02" w14:paraId="4D06121F" w14:textId="77777777" w:rsidTr="00453B1E">
        <w:trPr>
          <w:trHeight w:val="567"/>
          <w:jc w:val="center"/>
        </w:trPr>
        <w:tc>
          <w:tcPr>
            <w:tcW w:w="1339" w:type="pct"/>
            <w:gridSpan w:val="2"/>
            <w:shd w:val="clear" w:color="auto" w:fill="auto"/>
            <w:vAlign w:val="center"/>
          </w:tcPr>
          <w:p w14:paraId="62B1551C"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Name of farmer &amp; Address </w:t>
            </w:r>
          </w:p>
        </w:tc>
        <w:tc>
          <w:tcPr>
            <w:tcW w:w="3661" w:type="pct"/>
            <w:shd w:val="clear" w:color="auto" w:fill="auto"/>
            <w:vAlign w:val="center"/>
          </w:tcPr>
          <w:p w14:paraId="481AF3C1" w14:textId="77777777" w:rsidR="004A2EED" w:rsidRPr="00590490" w:rsidRDefault="004A2EED" w:rsidP="00453B1E">
            <w:pPr>
              <w:rPr>
                <w:rFonts w:ascii="Times New Roman" w:hAnsi="Times New Roman" w:cs="Times New Roman"/>
                <w:bCs/>
                <w:sz w:val="24"/>
              </w:rPr>
            </w:pPr>
            <w:r>
              <w:rPr>
                <w:rFonts w:ascii="Times New Roman" w:hAnsi="Times New Roman" w:cs="Times New Roman"/>
                <w:bCs/>
                <w:sz w:val="24"/>
              </w:rPr>
              <w:t xml:space="preserve">Shri  Prashant Sudhakar Isad, </w:t>
            </w:r>
            <w:r>
              <w:rPr>
                <w:rFonts w:ascii="Times New Roman" w:eastAsiaTheme="minorHAnsi" w:hAnsi="Times New Roman" w:cs="Times New Roman"/>
                <w:bCs/>
                <w:sz w:val="24"/>
                <w:szCs w:val="24"/>
                <w:lang w:bidi="ar-SA"/>
              </w:rPr>
              <w:t>Warha</w:t>
            </w:r>
            <w:r w:rsidRPr="00E75F02">
              <w:rPr>
                <w:rFonts w:ascii="Times New Roman" w:eastAsiaTheme="minorHAnsi" w:hAnsi="Times New Roman" w:cs="Times New Roman"/>
                <w:bCs/>
                <w:sz w:val="24"/>
                <w:szCs w:val="24"/>
                <w:lang w:bidi="ar-SA"/>
              </w:rPr>
              <w:t>, Ta</w:t>
            </w:r>
            <w:r>
              <w:rPr>
                <w:rFonts w:ascii="Times New Roman" w:eastAsiaTheme="minorHAnsi" w:hAnsi="Times New Roman" w:cs="Times New Roman"/>
                <w:bCs/>
                <w:sz w:val="24"/>
                <w:szCs w:val="24"/>
                <w:lang w:bidi="ar-SA"/>
              </w:rPr>
              <w:t xml:space="preserve">.Teosa, </w:t>
            </w:r>
            <w:r w:rsidRPr="00E75F02">
              <w:rPr>
                <w:rFonts w:ascii="Times New Roman" w:eastAsiaTheme="minorHAnsi" w:hAnsi="Times New Roman" w:cs="Times New Roman"/>
                <w:bCs/>
                <w:sz w:val="24"/>
                <w:szCs w:val="24"/>
                <w:lang w:bidi="ar-SA"/>
              </w:rPr>
              <w:t xml:space="preserve">Dist Amravati </w:t>
            </w:r>
            <w:r>
              <w:rPr>
                <w:rFonts w:ascii="Times New Roman" w:eastAsiaTheme="minorHAnsi" w:hAnsi="Times New Roman" w:cs="Times New Roman"/>
                <w:bCs/>
                <w:sz w:val="24"/>
                <w:szCs w:val="24"/>
                <w:lang w:bidi="ar-SA"/>
              </w:rPr>
              <w:t xml:space="preserve"> Mo No.: </w:t>
            </w:r>
            <w:r>
              <w:rPr>
                <w:rFonts w:ascii="Calibri" w:hAnsi="Calibri" w:cs="Calibri"/>
                <w:szCs w:val="22"/>
              </w:rPr>
              <w:t>9665113633</w:t>
            </w:r>
          </w:p>
        </w:tc>
      </w:tr>
      <w:tr w:rsidR="004A2EED" w:rsidRPr="00E75F02" w14:paraId="1217BA82" w14:textId="77777777" w:rsidTr="00453B1E">
        <w:trPr>
          <w:trHeight w:val="469"/>
          <w:jc w:val="center"/>
        </w:trPr>
        <w:tc>
          <w:tcPr>
            <w:tcW w:w="1339" w:type="pct"/>
            <w:gridSpan w:val="2"/>
            <w:shd w:val="clear" w:color="auto" w:fill="auto"/>
            <w:vAlign w:val="center"/>
          </w:tcPr>
          <w:p w14:paraId="7CF21563"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Details of technology demonstrated</w:t>
            </w:r>
          </w:p>
        </w:tc>
        <w:tc>
          <w:tcPr>
            <w:tcW w:w="3661" w:type="pct"/>
            <w:shd w:val="clear" w:color="auto" w:fill="auto"/>
            <w:vAlign w:val="center"/>
          </w:tcPr>
          <w:p w14:paraId="6E2B66E8"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 xml:space="preserve"> HDPS technology cotton sowing at 90 x 15 cm, which turn 16480 plant population per acre </w:t>
            </w:r>
          </w:p>
        </w:tc>
      </w:tr>
      <w:tr w:rsidR="004A2EED" w:rsidRPr="00E75F02" w14:paraId="682B6106" w14:textId="77777777" w:rsidTr="00453B1E">
        <w:trPr>
          <w:trHeight w:val="2691"/>
          <w:jc w:val="center"/>
        </w:trPr>
        <w:tc>
          <w:tcPr>
            <w:tcW w:w="1339" w:type="pct"/>
            <w:gridSpan w:val="2"/>
            <w:shd w:val="clear" w:color="auto" w:fill="auto"/>
            <w:vAlign w:val="center"/>
          </w:tcPr>
          <w:p w14:paraId="335ADA2E"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Institutional Involvement </w:t>
            </w:r>
          </w:p>
        </w:tc>
        <w:tc>
          <w:tcPr>
            <w:tcW w:w="3661" w:type="pct"/>
            <w:shd w:val="clear" w:color="auto" w:fill="auto"/>
            <w:vAlign w:val="center"/>
          </w:tcPr>
          <w:p w14:paraId="3F70DF18" w14:textId="77777777" w:rsidR="004A2EED" w:rsidRPr="00E75F02" w:rsidRDefault="004A2EED" w:rsidP="00453B1E">
            <w:pPr>
              <w:jc w:val="both"/>
              <w:rPr>
                <w:rFonts w:ascii="Times New Roman" w:eastAsiaTheme="minorHAnsi" w:hAnsi="Times New Roman" w:cs="Times New Roman"/>
                <w:bCs/>
                <w:sz w:val="24"/>
                <w:szCs w:val="24"/>
                <w:lang w:bidi="ar-SA"/>
              </w:rPr>
            </w:pPr>
            <w:r w:rsidRPr="00E75F02">
              <w:rPr>
                <w:rFonts w:ascii="Times New Roman" w:hAnsi="Times New Roman" w:cs="Times New Roman"/>
                <w:bCs/>
                <w:color w:val="000000" w:themeColor="text1"/>
                <w:sz w:val="24"/>
                <w:szCs w:val="24"/>
              </w:rPr>
              <w:t xml:space="preserve">Prior implementation of demonstration KVK has conducted group meeting and provided information about implementation of Demonstration. Before implementation provided training on cultivation practices of </w:t>
            </w:r>
            <w:r>
              <w:rPr>
                <w:rFonts w:ascii="Times New Roman" w:hAnsi="Times New Roman" w:cs="Times New Roman"/>
                <w:bCs/>
                <w:color w:val="000000" w:themeColor="text1"/>
                <w:sz w:val="24"/>
                <w:szCs w:val="24"/>
              </w:rPr>
              <w:t>Cotton</w:t>
            </w:r>
            <w:r w:rsidRPr="00E75F02">
              <w:rPr>
                <w:rFonts w:ascii="Times New Roman" w:hAnsi="Times New Roman" w:cs="Times New Roman"/>
                <w:bCs/>
                <w:color w:val="000000" w:themeColor="text1"/>
                <w:sz w:val="24"/>
                <w:szCs w:val="24"/>
              </w:rPr>
              <w:t xml:space="preserve">. Then trained to farmers for insect pest management and water management. After that we </w:t>
            </w:r>
            <w:r>
              <w:rPr>
                <w:rFonts w:ascii="Times New Roman" w:hAnsi="Times New Roman" w:cs="Times New Roman"/>
                <w:bCs/>
                <w:color w:val="000000" w:themeColor="text1"/>
                <w:sz w:val="24"/>
                <w:szCs w:val="24"/>
              </w:rPr>
              <w:t>have organized field visit and d</w:t>
            </w:r>
            <w:r w:rsidRPr="00E75F02">
              <w:rPr>
                <w:rFonts w:ascii="Times New Roman" w:hAnsi="Times New Roman" w:cs="Times New Roman"/>
                <w:bCs/>
                <w:color w:val="000000" w:themeColor="text1"/>
                <w:sz w:val="24"/>
                <w:szCs w:val="24"/>
              </w:rPr>
              <w:t xml:space="preserve">iagnostic visit for resolving problem of farmers. Before harvesting conducted field day </w:t>
            </w:r>
            <w:r>
              <w:rPr>
                <w:rFonts w:ascii="Times New Roman" w:hAnsi="Times New Roman" w:cs="Times New Roman"/>
                <w:bCs/>
                <w:color w:val="000000" w:themeColor="text1"/>
                <w:sz w:val="24"/>
                <w:szCs w:val="24"/>
              </w:rPr>
              <w:t xml:space="preserve">on same farmers field </w:t>
            </w:r>
            <w:r w:rsidRPr="00E75F02">
              <w:rPr>
                <w:rFonts w:ascii="Times New Roman" w:hAnsi="Times New Roman" w:cs="Times New Roman"/>
                <w:bCs/>
                <w:color w:val="000000" w:themeColor="text1"/>
                <w:sz w:val="24"/>
                <w:szCs w:val="24"/>
              </w:rPr>
              <w:t xml:space="preserve">and showed to other farmers about performance of </w:t>
            </w:r>
            <w:r>
              <w:rPr>
                <w:rFonts w:ascii="Times New Roman" w:hAnsi="Times New Roman" w:cs="Times New Roman"/>
                <w:bCs/>
                <w:color w:val="000000" w:themeColor="text1"/>
                <w:sz w:val="24"/>
                <w:szCs w:val="24"/>
              </w:rPr>
              <w:t>technology</w:t>
            </w:r>
          </w:p>
        </w:tc>
      </w:tr>
      <w:tr w:rsidR="004A2EED" w:rsidRPr="00E75F02" w14:paraId="70AB3206" w14:textId="77777777" w:rsidTr="00453B1E">
        <w:trPr>
          <w:trHeight w:val="1473"/>
          <w:jc w:val="center"/>
        </w:trPr>
        <w:tc>
          <w:tcPr>
            <w:tcW w:w="1339" w:type="pct"/>
            <w:gridSpan w:val="2"/>
            <w:shd w:val="clear" w:color="auto" w:fill="auto"/>
            <w:vAlign w:val="center"/>
          </w:tcPr>
          <w:p w14:paraId="6336240E"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Success Point </w:t>
            </w:r>
          </w:p>
        </w:tc>
        <w:tc>
          <w:tcPr>
            <w:tcW w:w="3661" w:type="pct"/>
            <w:shd w:val="clear" w:color="auto" w:fill="auto"/>
            <w:vAlign w:val="center"/>
          </w:tcPr>
          <w:p w14:paraId="2F12171C"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Farmers got good yield (</w:t>
            </w:r>
            <w:r>
              <w:rPr>
                <w:rFonts w:ascii="Times New Roman" w:hAnsi="Times New Roman" w:cs="Times New Roman"/>
                <w:bCs/>
                <w:color w:val="000000" w:themeColor="text1"/>
                <w:sz w:val="24"/>
              </w:rPr>
              <w:t>36.65</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xml:space="preserve">) which is </w:t>
            </w:r>
            <w:r>
              <w:rPr>
                <w:rFonts w:ascii="Times New Roman" w:hAnsi="Times New Roman" w:cs="Times New Roman"/>
                <w:bCs/>
                <w:color w:val="000000" w:themeColor="text1"/>
                <w:sz w:val="24"/>
                <w:szCs w:val="24"/>
              </w:rPr>
              <w:t xml:space="preserve">85.56% more than Check Plot (19.75 </w:t>
            </w:r>
            <w:r w:rsidRPr="00E75F02">
              <w:rPr>
                <w:rFonts w:ascii="Times New Roman" w:hAnsi="Times New Roman" w:cs="Times New Roman"/>
                <w:bCs/>
                <w:color w:val="000000" w:themeColor="text1"/>
                <w:sz w:val="24"/>
                <w:szCs w:val="24"/>
              </w:rPr>
              <w:t>q/</w:t>
            </w:r>
            <w:r>
              <w:rPr>
                <w:rFonts w:ascii="Times New Roman" w:hAnsi="Times New Roman" w:cs="Times New Roman"/>
                <w:bCs/>
                <w:color w:val="000000" w:themeColor="text1"/>
                <w:sz w:val="24"/>
                <w:szCs w:val="24"/>
              </w:rPr>
              <w:t>ha</w:t>
            </w:r>
            <w:r w:rsidRPr="00E75F02">
              <w:rPr>
                <w:rFonts w:ascii="Times New Roman" w:hAnsi="Times New Roman" w:cs="Times New Roman"/>
                <w:bCs/>
                <w:color w:val="000000" w:themeColor="text1"/>
                <w:sz w:val="24"/>
                <w:szCs w:val="24"/>
              </w:rPr>
              <w:t>) under limited package of practices</w:t>
            </w:r>
          </w:p>
          <w:p w14:paraId="640D67D5" w14:textId="77777777" w:rsidR="004A2EED" w:rsidRPr="00E75F02" w:rsidRDefault="004A2EED" w:rsidP="00453B1E">
            <w:pPr>
              <w:pStyle w:val="ListParagraph"/>
              <w:numPr>
                <w:ilvl w:val="0"/>
                <w:numId w:val="2"/>
              </w:numPr>
              <w:spacing w:after="160" w:line="276" w:lineRule="auto"/>
              <w:rPr>
                <w:rFonts w:ascii="Times New Roman" w:hAnsi="Times New Roman" w:cs="Times New Roman"/>
                <w:bCs/>
                <w:color w:val="000000" w:themeColor="text1"/>
                <w:sz w:val="24"/>
                <w:szCs w:val="24"/>
              </w:rPr>
            </w:pPr>
            <w:r w:rsidRPr="00E75F02">
              <w:rPr>
                <w:rFonts w:ascii="Times New Roman" w:hAnsi="Times New Roman" w:cs="Times New Roman"/>
                <w:bCs/>
                <w:color w:val="000000" w:themeColor="text1"/>
                <w:sz w:val="24"/>
                <w:szCs w:val="24"/>
              </w:rPr>
              <w:t xml:space="preserve">Fetches good price for crop (Rs. </w:t>
            </w:r>
            <w:r>
              <w:rPr>
                <w:rFonts w:ascii="Times New Roman" w:hAnsi="Times New Roman" w:cs="Times New Roman"/>
                <w:bCs/>
                <w:color w:val="000000" w:themeColor="text1"/>
                <w:sz w:val="24"/>
                <w:szCs w:val="24"/>
              </w:rPr>
              <w:t>7600</w:t>
            </w:r>
            <w:r w:rsidRPr="00E75F02">
              <w:rPr>
                <w:rFonts w:ascii="Times New Roman" w:hAnsi="Times New Roman" w:cs="Times New Roman"/>
                <w:bCs/>
                <w:color w:val="000000" w:themeColor="text1"/>
                <w:sz w:val="24"/>
                <w:szCs w:val="24"/>
              </w:rPr>
              <w:t xml:space="preserve">/per quintal) </w:t>
            </w:r>
          </w:p>
          <w:p w14:paraId="71554E56" w14:textId="77777777" w:rsidR="004A2EED" w:rsidRPr="005B7822" w:rsidRDefault="004A2EED" w:rsidP="00453B1E">
            <w:pPr>
              <w:pStyle w:val="ListParagraph"/>
              <w:numPr>
                <w:ilvl w:val="0"/>
                <w:numId w:val="2"/>
              </w:numPr>
              <w:spacing w:after="160" w:line="276" w:lineRule="auto"/>
              <w:rPr>
                <w:rFonts w:ascii="Times New Roman" w:hAnsi="Times New Roman" w:cs="Times New Roman"/>
                <w:sz w:val="24"/>
                <w:szCs w:val="24"/>
              </w:rPr>
            </w:pPr>
            <w:r w:rsidRPr="00E75F02">
              <w:rPr>
                <w:rFonts w:ascii="Times New Roman" w:hAnsi="Times New Roman" w:cs="Times New Roman"/>
                <w:bCs/>
                <w:color w:val="000000" w:themeColor="text1"/>
                <w:sz w:val="24"/>
                <w:szCs w:val="24"/>
              </w:rPr>
              <w:t xml:space="preserve">Got Net Income </w:t>
            </w:r>
            <w:r>
              <w:rPr>
                <w:rFonts w:ascii="Times New Roman" w:hAnsi="Times New Roman" w:cs="Times New Roman"/>
                <w:bCs/>
                <w:color w:val="000000" w:themeColor="text1"/>
                <w:sz w:val="24"/>
                <w:szCs w:val="24"/>
              </w:rPr>
              <w:t>of</w:t>
            </w:r>
            <w:r w:rsidRPr="00E75F02">
              <w:rPr>
                <w:rFonts w:ascii="Times New Roman" w:hAnsi="Times New Roman" w:cs="Times New Roman"/>
                <w:bCs/>
                <w:color w:val="000000" w:themeColor="text1"/>
                <w:sz w:val="24"/>
                <w:szCs w:val="24"/>
              </w:rPr>
              <w:t xml:space="preserve"> Rs. </w:t>
            </w:r>
            <w:r>
              <w:rPr>
                <w:rFonts w:ascii="Times New Roman" w:hAnsi="Times New Roman" w:cs="Times New Roman"/>
                <w:bCs/>
                <w:color w:val="000000" w:themeColor="text1"/>
                <w:sz w:val="24"/>
                <w:szCs w:val="24"/>
              </w:rPr>
              <w:t xml:space="preserve">78960 </w:t>
            </w:r>
            <w:r w:rsidRPr="005B7822">
              <w:rPr>
                <w:rFonts w:ascii="Times New Roman" w:hAnsi="Times New Roman" w:cs="Times New Roman"/>
                <w:bCs/>
                <w:color w:val="000000" w:themeColor="text1"/>
                <w:sz w:val="24"/>
                <w:szCs w:val="24"/>
              </w:rPr>
              <w:t>/ha</w:t>
            </w:r>
          </w:p>
        </w:tc>
      </w:tr>
      <w:tr w:rsidR="004A2EED" w:rsidRPr="00E75F02" w14:paraId="6C591CBB" w14:textId="77777777" w:rsidTr="00453B1E">
        <w:trPr>
          <w:trHeight w:val="567"/>
          <w:jc w:val="center"/>
        </w:trPr>
        <w:tc>
          <w:tcPr>
            <w:tcW w:w="1339" w:type="pct"/>
            <w:gridSpan w:val="2"/>
            <w:shd w:val="clear" w:color="auto" w:fill="auto"/>
            <w:vAlign w:val="center"/>
          </w:tcPr>
          <w:p w14:paraId="72AB08E3" w14:textId="77777777" w:rsidR="004A2EED" w:rsidRPr="00E75F02" w:rsidRDefault="004A2EED" w:rsidP="00453B1E">
            <w:pP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xml:space="preserve">Farmer Feedback </w:t>
            </w:r>
          </w:p>
        </w:tc>
        <w:tc>
          <w:tcPr>
            <w:tcW w:w="3661" w:type="pct"/>
            <w:shd w:val="clear" w:color="auto" w:fill="auto"/>
            <w:vAlign w:val="center"/>
          </w:tcPr>
          <w:p w14:paraId="2680DE48"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CS technology for cotton cultivation getting more yield</w:t>
            </w:r>
          </w:p>
          <w:p w14:paraId="38DC46B3" w14:textId="77777777" w:rsidR="004A2EED"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Boll weight more than 4 gm that enhance cotton yield. </w:t>
            </w:r>
          </w:p>
          <w:p w14:paraId="759112FF" w14:textId="77777777" w:rsidR="004A2EED" w:rsidRPr="00E75F02" w:rsidRDefault="004A2EED" w:rsidP="00453B1E">
            <w:pPr>
              <w:pStyle w:val="ListParagraph"/>
              <w:numPr>
                <w:ilvl w:val="0"/>
                <w:numId w:val="3"/>
              </w:numPr>
              <w:spacing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Reduction of labour cost  </w:t>
            </w:r>
          </w:p>
          <w:p w14:paraId="5992B5E6" w14:textId="77777777" w:rsidR="004A2EED" w:rsidRPr="00E75F02" w:rsidRDefault="004A2EED" w:rsidP="00453B1E">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Cs/>
                <w:color w:val="000000" w:themeColor="text1"/>
                <w:sz w:val="24"/>
                <w:szCs w:val="24"/>
              </w:rPr>
              <w:t>After harvesting of CS cotton by 150 days, second crop can be taken up in the rabi season (groundnut)</w:t>
            </w:r>
          </w:p>
        </w:tc>
      </w:tr>
      <w:tr w:rsidR="004A2EED" w:rsidRPr="00E75F02" w14:paraId="4EA8A416" w14:textId="77777777" w:rsidTr="00453B1E">
        <w:trPr>
          <w:trHeight w:val="367"/>
          <w:jc w:val="center"/>
        </w:trPr>
        <w:tc>
          <w:tcPr>
            <w:tcW w:w="5000" w:type="pct"/>
            <w:gridSpan w:val="3"/>
            <w:shd w:val="clear" w:color="auto" w:fill="auto"/>
            <w:vAlign w:val="center"/>
          </w:tcPr>
          <w:p w14:paraId="31B02C84" w14:textId="77777777" w:rsidR="004A2EED" w:rsidRPr="00E75F02" w:rsidRDefault="004A2EED" w:rsidP="00453B1E">
            <w:pPr>
              <w:rPr>
                <w:rFonts w:ascii="Times New Roman" w:eastAsiaTheme="minorHAnsi" w:hAnsi="Times New Roman" w:cs="Times New Roman"/>
                <w:b/>
                <w:sz w:val="24"/>
                <w:szCs w:val="24"/>
                <w:lang w:bidi="ar-SA"/>
              </w:rPr>
            </w:pPr>
            <w:r>
              <w:rPr>
                <w:rFonts w:ascii="Times New Roman" w:eastAsiaTheme="minorHAnsi" w:hAnsi="Times New Roman" w:cs="Times New Roman"/>
                <w:b/>
                <w:sz w:val="24"/>
                <w:szCs w:val="24"/>
                <w:lang w:bidi="ar-SA"/>
              </w:rPr>
              <w:t xml:space="preserve">Yield (q/ha) </w:t>
            </w:r>
          </w:p>
        </w:tc>
      </w:tr>
      <w:tr w:rsidR="004A2EED" w:rsidRPr="00E75F02" w14:paraId="421A3999" w14:textId="77777777" w:rsidTr="00453B1E">
        <w:trPr>
          <w:trHeight w:val="369"/>
          <w:jc w:val="center"/>
        </w:trPr>
        <w:tc>
          <w:tcPr>
            <w:tcW w:w="1325" w:type="pct"/>
            <w:shd w:val="clear" w:color="auto" w:fill="auto"/>
            <w:vAlign w:val="center"/>
          </w:tcPr>
          <w:p w14:paraId="36ABBB8E"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Demonstration</w:t>
            </w:r>
          </w:p>
        </w:tc>
        <w:tc>
          <w:tcPr>
            <w:tcW w:w="3675" w:type="pct"/>
            <w:gridSpan w:val="2"/>
            <w:shd w:val="clear" w:color="auto" w:fill="auto"/>
            <w:vAlign w:val="center"/>
          </w:tcPr>
          <w:p w14:paraId="75470F13"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36.65</w:t>
            </w:r>
            <w:r w:rsidRPr="00E75F02">
              <w:rPr>
                <w:rFonts w:ascii="Times New Roman" w:eastAsiaTheme="minorHAnsi" w:hAnsi="Times New Roman" w:cs="Times New Roman"/>
                <w:bCs/>
                <w:sz w:val="24"/>
                <w:szCs w:val="24"/>
                <w:lang w:bidi="ar-SA"/>
              </w:rPr>
              <w:t>q/</w:t>
            </w:r>
            <w:r>
              <w:rPr>
                <w:rFonts w:ascii="Times New Roman" w:eastAsiaTheme="minorHAnsi" w:hAnsi="Times New Roman" w:cs="Times New Roman"/>
                <w:bCs/>
                <w:sz w:val="24"/>
                <w:szCs w:val="24"/>
                <w:lang w:bidi="ar-SA"/>
              </w:rPr>
              <w:t>ha</w:t>
            </w:r>
          </w:p>
        </w:tc>
      </w:tr>
      <w:tr w:rsidR="004A2EED" w:rsidRPr="00E75F02" w14:paraId="7BC56E0B" w14:textId="77777777" w:rsidTr="00453B1E">
        <w:trPr>
          <w:trHeight w:val="567"/>
          <w:jc w:val="center"/>
        </w:trPr>
        <w:tc>
          <w:tcPr>
            <w:tcW w:w="1325" w:type="pct"/>
            <w:shd w:val="clear" w:color="auto" w:fill="auto"/>
            <w:vAlign w:val="center"/>
          </w:tcPr>
          <w:p w14:paraId="0320796E"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Potential yield of variety/technology </w:t>
            </w:r>
          </w:p>
        </w:tc>
        <w:tc>
          <w:tcPr>
            <w:tcW w:w="3675" w:type="pct"/>
            <w:gridSpan w:val="2"/>
            <w:shd w:val="clear" w:color="auto" w:fill="auto"/>
            <w:vAlign w:val="center"/>
          </w:tcPr>
          <w:p w14:paraId="0FDF1215"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11 -14</w:t>
            </w:r>
            <w:r w:rsidRPr="00E75F02">
              <w:rPr>
                <w:rFonts w:ascii="Times New Roman" w:eastAsiaTheme="minorHAnsi" w:hAnsi="Times New Roman" w:cs="Times New Roman"/>
                <w:bCs/>
                <w:sz w:val="24"/>
                <w:szCs w:val="24"/>
                <w:lang w:bidi="ar-SA"/>
              </w:rPr>
              <w:t xml:space="preserve"> q/ha</w:t>
            </w:r>
          </w:p>
        </w:tc>
      </w:tr>
      <w:tr w:rsidR="004A2EED" w:rsidRPr="00E75F02" w14:paraId="09AFDD0A" w14:textId="77777777" w:rsidTr="00453B1E">
        <w:trPr>
          <w:trHeight w:val="567"/>
          <w:jc w:val="center"/>
        </w:trPr>
        <w:tc>
          <w:tcPr>
            <w:tcW w:w="1325" w:type="pct"/>
            <w:shd w:val="clear" w:color="auto" w:fill="auto"/>
            <w:vAlign w:val="center"/>
          </w:tcPr>
          <w:p w14:paraId="601B989A"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District average </w:t>
            </w:r>
          </w:p>
        </w:tc>
        <w:tc>
          <w:tcPr>
            <w:tcW w:w="3675" w:type="pct"/>
            <w:gridSpan w:val="2"/>
            <w:shd w:val="clear" w:color="auto" w:fill="auto"/>
            <w:vAlign w:val="center"/>
          </w:tcPr>
          <w:p w14:paraId="1DBA287C"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6 q/ha</w:t>
            </w:r>
            <w:r w:rsidRPr="00E75F02">
              <w:rPr>
                <w:rFonts w:ascii="Times New Roman" w:eastAsiaTheme="minorHAnsi" w:hAnsi="Times New Roman" w:cs="Times New Roman"/>
                <w:bCs/>
                <w:sz w:val="24"/>
                <w:szCs w:val="24"/>
                <w:lang w:bidi="ar-SA"/>
              </w:rPr>
              <w:t xml:space="preserve"> (First advance Estimate during </w:t>
            </w:r>
            <w:r>
              <w:rPr>
                <w:rFonts w:ascii="Times New Roman" w:eastAsiaTheme="minorHAnsi" w:hAnsi="Times New Roman" w:cs="Times New Roman"/>
                <w:bCs/>
                <w:sz w:val="24"/>
                <w:szCs w:val="24"/>
                <w:lang w:bidi="ar-SA"/>
              </w:rPr>
              <w:t>2024</w:t>
            </w:r>
            <w:r w:rsidRPr="00E75F02">
              <w:rPr>
                <w:rFonts w:ascii="Times New Roman" w:eastAsiaTheme="minorHAnsi" w:hAnsi="Times New Roman" w:cs="Times New Roman"/>
                <w:bCs/>
                <w:sz w:val="24"/>
                <w:szCs w:val="24"/>
                <w:lang w:bidi="ar-SA"/>
              </w:rPr>
              <w:t>)</w:t>
            </w:r>
          </w:p>
        </w:tc>
      </w:tr>
      <w:tr w:rsidR="004A2EED" w:rsidRPr="00E75F02" w14:paraId="2EBF5015" w14:textId="77777777" w:rsidTr="00453B1E">
        <w:trPr>
          <w:trHeight w:val="567"/>
          <w:jc w:val="center"/>
        </w:trPr>
        <w:tc>
          <w:tcPr>
            <w:tcW w:w="1325" w:type="pct"/>
            <w:shd w:val="clear" w:color="auto" w:fill="auto"/>
            <w:vAlign w:val="center"/>
          </w:tcPr>
          <w:p w14:paraId="3ABF80C1"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 xml:space="preserve">State average  </w:t>
            </w:r>
          </w:p>
        </w:tc>
        <w:tc>
          <w:tcPr>
            <w:tcW w:w="3675" w:type="pct"/>
            <w:gridSpan w:val="2"/>
            <w:shd w:val="clear" w:color="auto" w:fill="auto"/>
            <w:vAlign w:val="center"/>
          </w:tcPr>
          <w:p w14:paraId="5FBB47D3" w14:textId="77777777" w:rsidR="004A2EED" w:rsidRPr="00E75F02" w:rsidRDefault="004A2EED" w:rsidP="00453B1E">
            <w:pPr>
              <w:rPr>
                <w:rFonts w:ascii="Times New Roman" w:eastAsiaTheme="minorHAnsi" w:hAnsi="Times New Roman" w:cs="Times New Roman"/>
                <w:bCs/>
                <w:sz w:val="24"/>
                <w:szCs w:val="24"/>
                <w:lang w:bidi="ar-SA"/>
              </w:rPr>
            </w:pPr>
            <w:r>
              <w:rPr>
                <w:rFonts w:ascii="Times New Roman" w:eastAsiaTheme="minorHAnsi" w:hAnsi="Times New Roman" w:cs="Times New Roman"/>
                <w:bCs/>
                <w:sz w:val="24"/>
                <w:szCs w:val="24"/>
                <w:lang w:bidi="ar-SA"/>
              </w:rPr>
              <w:t>4.12</w:t>
            </w:r>
            <w:r w:rsidRPr="00E75F02">
              <w:rPr>
                <w:rFonts w:ascii="Times New Roman" w:eastAsiaTheme="minorHAnsi" w:hAnsi="Times New Roman" w:cs="Times New Roman"/>
                <w:bCs/>
                <w:sz w:val="24"/>
                <w:szCs w:val="24"/>
                <w:lang w:bidi="ar-SA"/>
              </w:rPr>
              <w:t xml:space="preserve"> q/ha (First Advance Estimate during the year </w:t>
            </w:r>
            <w:r>
              <w:rPr>
                <w:rFonts w:ascii="Times New Roman" w:eastAsiaTheme="minorHAnsi" w:hAnsi="Times New Roman" w:cs="Times New Roman"/>
                <w:bCs/>
                <w:sz w:val="24"/>
                <w:szCs w:val="24"/>
                <w:lang w:bidi="ar-SA"/>
              </w:rPr>
              <w:t>2024-25</w:t>
            </w:r>
            <w:r w:rsidRPr="00E75F02">
              <w:rPr>
                <w:rFonts w:ascii="Times New Roman" w:eastAsiaTheme="minorHAnsi" w:hAnsi="Times New Roman" w:cs="Times New Roman"/>
                <w:bCs/>
                <w:sz w:val="24"/>
                <w:szCs w:val="24"/>
                <w:lang w:bidi="ar-SA"/>
              </w:rPr>
              <w:t xml:space="preserve">).  </w:t>
            </w:r>
          </w:p>
        </w:tc>
      </w:tr>
      <w:tr w:rsidR="004A2EED" w:rsidRPr="00E75F02" w14:paraId="5F929F33" w14:textId="77777777" w:rsidTr="00453B1E">
        <w:trPr>
          <w:trHeight w:val="244"/>
          <w:jc w:val="center"/>
        </w:trPr>
        <w:tc>
          <w:tcPr>
            <w:tcW w:w="1325" w:type="pct"/>
            <w:shd w:val="clear" w:color="auto" w:fill="auto"/>
            <w:vAlign w:val="center"/>
          </w:tcPr>
          <w:p w14:paraId="7C6FF4B7" w14:textId="77777777" w:rsidR="004A2EED" w:rsidRPr="00E75F02" w:rsidRDefault="004A2EED" w:rsidP="00453B1E">
            <w:pPr>
              <w:rPr>
                <w:rFonts w:ascii="Times New Roman" w:eastAsiaTheme="minorHAnsi" w:hAnsi="Times New Roman" w:cs="Times New Roman"/>
                <w:b/>
                <w:sz w:val="24"/>
                <w:szCs w:val="24"/>
                <w:lang w:bidi="ar-SA"/>
              </w:rPr>
            </w:pPr>
            <w:r w:rsidRPr="00E75F02">
              <w:rPr>
                <w:rFonts w:ascii="Times New Roman" w:eastAsiaTheme="minorHAnsi" w:hAnsi="Times New Roman" w:cs="Times New Roman"/>
                <w:b/>
                <w:sz w:val="24"/>
                <w:szCs w:val="24"/>
                <w:lang w:bidi="ar-SA"/>
              </w:rPr>
              <w:t>National average</w:t>
            </w:r>
          </w:p>
        </w:tc>
        <w:tc>
          <w:tcPr>
            <w:tcW w:w="3675" w:type="pct"/>
            <w:gridSpan w:val="2"/>
            <w:shd w:val="clear" w:color="auto" w:fill="auto"/>
            <w:vAlign w:val="center"/>
          </w:tcPr>
          <w:p w14:paraId="6E0C0E6F" w14:textId="77777777" w:rsidR="004A2EED" w:rsidRPr="00E75F02" w:rsidRDefault="004A2EED" w:rsidP="00453B1E">
            <w:pPr>
              <w:rPr>
                <w:rFonts w:ascii="Times New Roman" w:eastAsiaTheme="minorHAnsi" w:hAnsi="Times New Roman" w:cs="Times New Roman"/>
                <w:bCs/>
                <w:sz w:val="24"/>
                <w:szCs w:val="24"/>
                <w:lang w:bidi="ar-SA"/>
              </w:rPr>
            </w:pPr>
            <w:r w:rsidRPr="00E75F02">
              <w:rPr>
                <w:rFonts w:ascii="Times New Roman" w:eastAsiaTheme="minorHAnsi" w:hAnsi="Times New Roman" w:cs="Times New Roman"/>
                <w:bCs/>
                <w:sz w:val="24"/>
                <w:szCs w:val="24"/>
                <w:lang w:bidi="ar-SA"/>
              </w:rPr>
              <w:t>-</w:t>
            </w:r>
          </w:p>
        </w:tc>
      </w:tr>
    </w:tbl>
    <w:p w14:paraId="16F25081" w14:textId="77777777" w:rsidR="004A2EED" w:rsidRDefault="004A2EED" w:rsidP="004A2EED">
      <w:pPr>
        <w:jc w:val="both"/>
        <w:rPr>
          <w:rFonts w:ascii="Times New Roman" w:hAnsi="Times New Roman" w:cs="Times New Roman"/>
          <w:b/>
          <w:bCs/>
          <w:sz w:val="24"/>
          <w:szCs w:val="24"/>
        </w:rPr>
      </w:pPr>
    </w:p>
    <w:p w14:paraId="69072AB2" w14:textId="77777777" w:rsidR="004A2EED" w:rsidRPr="00E75F02" w:rsidRDefault="004A2EED" w:rsidP="004A2EED">
      <w:pPr>
        <w:jc w:val="both"/>
        <w:rPr>
          <w:rFonts w:ascii="Times New Roman" w:hAnsi="Times New Roman" w:cs="Times New Roman"/>
          <w:b/>
          <w:bCs/>
          <w:sz w:val="24"/>
          <w:szCs w:val="24"/>
        </w:rPr>
      </w:pPr>
      <w:r w:rsidRPr="00E75F02">
        <w:rPr>
          <w:rFonts w:ascii="Times New Roman" w:hAnsi="Times New Roman" w:cs="Times New Roman"/>
          <w:b/>
          <w:bCs/>
          <w:sz w:val="24"/>
          <w:szCs w:val="24"/>
        </w:rPr>
        <w:lastRenderedPageBreak/>
        <w:t>Performance of technology vis-à-vis Local check (Increase in productivity and returns)</w:t>
      </w:r>
    </w:p>
    <w:tbl>
      <w:tblPr>
        <w:tblStyle w:val="TableGrid"/>
        <w:tblW w:w="5000" w:type="pct"/>
        <w:tblInd w:w="-34" w:type="dxa"/>
        <w:tblLook w:val="04A0" w:firstRow="1" w:lastRow="0" w:firstColumn="1" w:lastColumn="0" w:noHBand="0" w:noVBand="1"/>
      </w:tblPr>
      <w:tblGrid>
        <w:gridCol w:w="2094"/>
        <w:gridCol w:w="1466"/>
        <w:gridCol w:w="1492"/>
        <w:gridCol w:w="1775"/>
        <w:gridCol w:w="1588"/>
        <w:gridCol w:w="935"/>
      </w:tblGrid>
      <w:tr w:rsidR="004A2EED" w:rsidRPr="00E75F02" w14:paraId="1BD4D3E8" w14:textId="77777777" w:rsidTr="00453B1E">
        <w:trPr>
          <w:trHeight w:val="432"/>
        </w:trPr>
        <w:tc>
          <w:tcPr>
            <w:tcW w:w="1119" w:type="pct"/>
            <w:shd w:val="clear" w:color="auto" w:fill="auto"/>
            <w:vAlign w:val="center"/>
          </w:tcPr>
          <w:p w14:paraId="52FDD397"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Practice used</w:t>
            </w:r>
          </w:p>
        </w:tc>
        <w:tc>
          <w:tcPr>
            <w:tcW w:w="784" w:type="pct"/>
            <w:shd w:val="clear" w:color="auto" w:fill="auto"/>
            <w:vAlign w:val="center"/>
          </w:tcPr>
          <w:p w14:paraId="6EAB3B64"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Yield (q/</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798" w:type="pct"/>
            <w:shd w:val="clear" w:color="auto" w:fill="auto"/>
            <w:vAlign w:val="center"/>
          </w:tcPr>
          <w:p w14:paraId="3A126EFA"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cost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949" w:type="pct"/>
            <w:shd w:val="clear" w:color="auto" w:fill="auto"/>
            <w:vAlign w:val="center"/>
          </w:tcPr>
          <w:p w14:paraId="70384C34"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Gross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849" w:type="pct"/>
            <w:shd w:val="clear" w:color="auto" w:fill="auto"/>
            <w:vAlign w:val="center"/>
          </w:tcPr>
          <w:p w14:paraId="3AD0497F"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Net income (Rs/</w:t>
            </w:r>
            <w:r>
              <w:rPr>
                <w:rFonts w:ascii="Times New Roman" w:hAnsi="Times New Roman" w:cs="Times New Roman"/>
                <w:b/>
                <w:bCs/>
                <w:sz w:val="24"/>
                <w:szCs w:val="24"/>
              </w:rPr>
              <w:t>ha</w:t>
            </w:r>
            <w:r w:rsidRPr="00E75F02">
              <w:rPr>
                <w:rFonts w:ascii="Times New Roman" w:hAnsi="Times New Roman" w:cs="Times New Roman"/>
                <w:b/>
                <w:bCs/>
                <w:sz w:val="24"/>
                <w:szCs w:val="24"/>
              </w:rPr>
              <w:t>)</w:t>
            </w:r>
          </w:p>
        </w:tc>
        <w:tc>
          <w:tcPr>
            <w:tcW w:w="500" w:type="pct"/>
            <w:shd w:val="clear" w:color="auto" w:fill="auto"/>
            <w:vAlign w:val="center"/>
          </w:tcPr>
          <w:p w14:paraId="63A06879" w14:textId="77777777" w:rsidR="004A2EED" w:rsidRPr="00E75F02" w:rsidRDefault="004A2EED" w:rsidP="00453B1E">
            <w:pPr>
              <w:spacing w:before="100" w:beforeAutospacing="1"/>
              <w:jc w:val="center"/>
              <w:rPr>
                <w:rFonts w:ascii="Times New Roman" w:hAnsi="Times New Roman" w:cs="Times New Roman"/>
                <w:b/>
                <w:bCs/>
                <w:sz w:val="24"/>
                <w:szCs w:val="24"/>
              </w:rPr>
            </w:pPr>
            <w:r w:rsidRPr="00E75F02">
              <w:rPr>
                <w:rFonts w:ascii="Times New Roman" w:hAnsi="Times New Roman" w:cs="Times New Roman"/>
                <w:b/>
                <w:bCs/>
                <w:sz w:val="24"/>
                <w:szCs w:val="24"/>
              </w:rPr>
              <w:t>B:C ratio</w:t>
            </w:r>
          </w:p>
        </w:tc>
      </w:tr>
      <w:tr w:rsidR="004A2EED" w:rsidRPr="00E75F02" w14:paraId="6A46BBCF" w14:textId="77777777" w:rsidTr="00453B1E">
        <w:trPr>
          <w:trHeight w:val="60"/>
        </w:trPr>
        <w:tc>
          <w:tcPr>
            <w:tcW w:w="1119" w:type="pct"/>
            <w:vAlign w:val="center"/>
          </w:tcPr>
          <w:p w14:paraId="4ED23EFA"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Farmer practices</w:t>
            </w:r>
          </w:p>
        </w:tc>
        <w:tc>
          <w:tcPr>
            <w:tcW w:w="784" w:type="pct"/>
          </w:tcPr>
          <w:p w14:paraId="72C6D289"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19.75</w:t>
            </w:r>
          </w:p>
        </w:tc>
        <w:tc>
          <w:tcPr>
            <w:tcW w:w="798" w:type="pct"/>
          </w:tcPr>
          <w:p w14:paraId="5087CA2E" w14:textId="77777777" w:rsidR="004A2EED" w:rsidRPr="00E75F02" w:rsidRDefault="004A2EED" w:rsidP="00453B1E">
            <w:pPr>
              <w:tabs>
                <w:tab w:val="center" w:pos="629"/>
              </w:tabs>
              <w:spacing w:before="100" w:beforeAutospacing="1"/>
              <w:rPr>
                <w:rFonts w:ascii="Times New Roman" w:hAnsi="Times New Roman" w:cs="Times New Roman"/>
                <w:sz w:val="24"/>
                <w:szCs w:val="24"/>
              </w:rPr>
            </w:pPr>
            <w:r>
              <w:rPr>
                <w:rFonts w:ascii="Times New Roman" w:hAnsi="Times New Roman" w:cs="Times New Roman"/>
                <w:sz w:val="24"/>
                <w:szCs w:val="24"/>
              </w:rPr>
              <w:t>81500</w:t>
            </w:r>
          </w:p>
        </w:tc>
        <w:tc>
          <w:tcPr>
            <w:tcW w:w="949" w:type="pct"/>
          </w:tcPr>
          <w:p w14:paraId="04641CA8"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150100</w:t>
            </w:r>
          </w:p>
        </w:tc>
        <w:tc>
          <w:tcPr>
            <w:tcW w:w="849" w:type="pct"/>
          </w:tcPr>
          <w:p w14:paraId="0FAC199F"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68600</w:t>
            </w:r>
          </w:p>
        </w:tc>
        <w:tc>
          <w:tcPr>
            <w:tcW w:w="500" w:type="pct"/>
          </w:tcPr>
          <w:p w14:paraId="585FB244"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1.84</w:t>
            </w:r>
          </w:p>
        </w:tc>
      </w:tr>
      <w:tr w:rsidR="004A2EED" w:rsidRPr="00E75F02" w14:paraId="5CE46759" w14:textId="77777777" w:rsidTr="00453B1E">
        <w:trPr>
          <w:trHeight w:val="116"/>
        </w:trPr>
        <w:tc>
          <w:tcPr>
            <w:tcW w:w="1119" w:type="pct"/>
            <w:vAlign w:val="center"/>
          </w:tcPr>
          <w:p w14:paraId="369FDDA0"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Demonstration</w:t>
            </w:r>
          </w:p>
        </w:tc>
        <w:tc>
          <w:tcPr>
            <w:tcW w:w="784" w:type="pct"/>
          </w:tcPr>
          <w:p w14:paraId="2E060C68"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36.65</w:t>
            </w:r>
          </w:p>
        </w:tc>
        <w:tc>
          <w:tcPr>
            <w:tcW w:w="798" w:type="pct"/>
          </w:tcPr>
          <w:p w14:paraId="3916BDFC"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106500</w:t>
            </w:r>
          </w:p>
        </w:tc>
        <w:tc>
          <w:tcPr>
            <w:tcW w:w="949" w:type="pct"/>
          </w:tcPr>
          <w:p w14:paraId="38833BF9"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278540</w:t>
            </w:r>
          </w:p>
        </w:tc>
        <w:tc>
          <w:tcPr>
            <w:tcW w:w="849" w:type="pct"/>
          </w:tcPr>
          <w:p w14:paraId="1DA0879E" w14:textId="77777777" w:rsidR="004A2EED" w:rsidRPr="00E75F02" w:rsidRDefault="004A2EED" w:rsidP="00453B1E">
            <w:pPr>
              <w:spacing w:before="100" w:beforeAutospacing="1"/>
              <w:rPr>
                <w:rFonts w:ascii="Times New Roman" w:hAnsi="Times New Roman" w:cs="Times New Roman"/>
                <w:sz w:val="24"/>
                <w:szCs w:val="24"/>
              </w:rPr>
            </w:pPr>
            <w:r>
              <w:rPr>
                <w:rFonts w:ascii="Times New Roman" w:hAnsi="Times New Roman" w:cs="Times New Roman"/>
                <w:sz w:val="24"/>
                <w:szCs w:val="24"/>
              </w:rPr>
              <w:t>78960</w:t>
            </w:r>
          </w:p>
        </w:tc>
        <w:tc>
          <w:tcPr>
            <w:tcW w:w="500" w:type="pct"/>
          </w:tcPr>
          <w:p w14:paraId="327F68CE" w14:textId="77777777" w:rsidR="004A2EED" w:rsidRPr="00E75F02" w:rsidRDefault="004A2EED" w:rsidP="00453B1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2.26</w:t>
            </w:r>
          </w:p>
        </w:tc>
      </w:tr>
      <w:tr w:rsidR="004A2EED" w:rsidRPr="00E75F02" w14:paraId="4A6A9C37" w14:textId="77777777" w:rsidTr="00453B1E">
        <w:trPr>
          <w:trHeight w:val="432"/>
        </w:trPr>
        <w:tc>
          <w:tcPr>
            <w:tcW w:w="1119" w:type="pct"/>
            <w:vAlign w:val="center"/>
          </w:tcPr>
          <w:p w14:paraId="415DAA3B" w14:textId="77777777" w:rsidR="004A2EED" w:rsidRPr="00E75F02" w:rsidRDefault="004A2EED" w:rsidP="00453B1E">
            <w:pPr>
              <w:jc w:val="center"/>
              <w:rPr>
                <w:rFonts w:ascii="Times New Roman" w:eastAsiaTheme="minorHAnsi" w:hAnsi="Times New Roman" w:cs="Times New Roman"/>
                <w:b/>
                <w:bCs/>
                <w:sz w:val="24"/>
                <w:szCs w:val="24"/>
                <w:lang w:bidi="ar-SA"/>
              </w:rPr>
            </w:pPr>
            <w:r w:rsidRPr="00E75F02">
              <w:rPr>
                <w:rFonts w:ascii="Times New Roman" w:eastAsiaTheme="minorHAnsi" w:hAnsi="Times New Roman" w:cs="Times New Roman"/>
                <w:b/>
                <w:bCs/>
                <w:sz w:val="24"/>
                <w:szCs w:val="24"/>
                <w:lang w:bidi="ar-SA"/>
              </w:rPr>
              <w:t>% Increase</w:t>
            </w:r>
          </w:p>
        </w:tc>
        <w:tc>
          <w:tcPr>
            <w:tcW w:w="784" w:type="pct"/>
          </w:tcPr>
          <w:p w14:paraId="41587EA9"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r>
              <w:rPr>
                <w:rFonts w:ascii="Times New Roman" w:hAnsi="Times New Roman" w:cs="Times New Roman"/>
                <w:bCs/>
                <w:color w:val="000000" w:themeColor="text1"/>
                <w:sz w:val="24"/>
                <w:szCs w:val="24"/>
              </w:rPr>
              <w:t>85.56</w:t>
            </w:r>
          </w:p>
        </w:tc>
        <w:tc>
          <w:tcPr>
            <w:tcW w:w="3096" w:type="pct"/>
            <w:gridSpan w:val="4"/>
          </w:tcPr>
          <w:p w14:paraId="7B000271" w14:textId="77777777" w:rsidR="004A2EED" w:rsidRPr="00E75F02" w:rsidRDefault="004A2EED" w:rsidP="00453B1E">
            <w:pPr>
              <w:spacing w:before="100" w:beforeAutospacing="1" w:line="276" w:lineRule="auto"/>
              <w:jc w:val="center"/>
              <w:rPr>
                <w:rFonts w:ascii="Times New Roman" w:hAnsi="Times New Roman" w:cs="Times New Roman"/>
                <w:sz w:val="24"/>
                <w:szCs w:val="24"/>
              </w:rPr>
            </w:pPr>
          </w:p>
        </w:tc>
      </w:tr>
    </w:tbl>
    <w:p w14:paraId="76F7CADC" w14:textId="77777777" w:rsidR="004A2EED" w:rsidRDefault="004A2EED" w:rsidP="004A2EED">
      <w:pPr>
        <w:spacing w:after="0" w:line="240" w:lineRule="auto"/>
        <w:rPr>
          <w:rFonts w:ascii="Times New Roman" w:hAnsi="Times New Roman" w:cs="Times New Roman"/>
          <w:i/>
          <w:sz w:val="24"/>
        </w:rPr>
      </w:pPr>
    </w:p>
    <w:p w14:paraId="1B2E54CF" w14:textId="77777777" w:rsidR="004A2EED" w:rsidRPr="00B33CDC" w:rsidRDefault="004A2EED" w:rsidP="004A2EED">
      <w:pPr>
        <w:spacing w:after="0" w:line="240" w:lineRule="auto"/>
        <w:rPr>
          <w:rFonts w:ascii="Times New Roman" w:hAnsi="Times New Roman" w:cs="Times New Roman"/>
          <w:i/>
          <w:sz w:val="24"/>
        </w:rPr>
      </w:pPr>
    </w:p>
    <w:tbl>
      <w:tblPr>
        <w:tblStyle w:val="TableGrid1"/>
        <w:tblW w:w="0" w:type="auto"/>
        <w:tblInd w:w="113" w:type="dxa"/>
        <w:tblLayout w:type="fixed"/>
        <w:tblLook w:val="04A0" w:firstRow="1" w:lastRow="0" w:firstColumn="1" w:lastColumn="0" w:noHBand="0" w:noVBand="1"/>
      </w:tblPr>
      <w:tblGrid>
        <w:gridCol w:w="4531"/>
        <w:gridCol w:w="4932"/>
      </w:tblGrid>
      <w:tr w:rsidR="004A2EED" w14:paraId="2E1B91C3" w14:textId="77777777" w:rsidTr="00453B1E">
        <w:trPr>
          <w:trHeight w:val="261"/>
        </w:trPr>
        <w:tc>
          <w:tcPr>
            <w:tcW w:w="9463" w:type="dxa"/>
            <w:gridSpan w:val="2"/>
            <w:tcBorders>
              <w:top w:val="single" w:sz="4" w:space="0" w:color="auto"/>
              <w:left w:val="single" w:sz="4" w:space="0" w:color="auto"/>
              <w:bottom w:val="single" w:sz="4" w:space="0" w:color="auto"/>
              <w:right w:val="single" w:sz="4" w:space="0" w:color="auto"/>
            </w:tcBorders>
          </w:tcPr>
          <w:p w14:paraId="5B78387A" w14:textId="77777777" w:rsidR="004A2EED" w:rsidRPr="00886CBB" w:rsidRDefault="004A2EED" w:rsidP="00453B1E">
            <w:pPr>
              <w:pStyle w:val="NormalWeb"/>
              <w:spacing w:before="0" w:beforeAutospacing="0" w:after="0" w:afterAutospacing="0"/>
              <w:jc w:val="center"/>
              <w:rPr>
                <w:rFonts w:cstheme="minorHAnsi"/>
                <w:noProof/>
              </w:rPr>
            </w:pPr>
            <w:r w:rsidRPr="00886CBB">
              <w:rPr>
                <w:noProof/>
              </w:rPr>
              <w:t>Photograph of Demonstration plot of Shri Prashant Isad under Special Project on Cotton</w:t>
            </w:r>
          </w:p>
        </w:tc>
      </w:tr>
      <w:tr w:rsidR="004A2EED" w14:paraId="5ED85645" w14:textId="77777777" w:rsidTr="00453B1E">
        <w:trPr>
          <w:trHeight w:val="792"/>
        </w:trPr>
        <w:tc>
          <w:tcPr>
            <w:tcW w:w="4531" w:type="dxa"/>
            <w:tcBorders>
              <w:top w:val="single" w:sz="4" w:space="0" w:color="auto"/>
              <w:left w:val="single" w:sz="4" w:space="0" w:color="auto"/>
              <w:bottom w:val="single" w:sz="4" w:space="0" w:color="auto"/>
              <w:right w:val="single" w:sz="4" w:space="0" w:color="auto"/>
            </w:tcBorders>
          </w:tcPr>
          <w:p w14:paraId="72B3BFD3" w14:textId="77777777" w:rsidR="004A2EED" w:rsidRPr="00BF4BCC" w:rsidRDefault="004A2EED" w:rsidP="00453B1E">
            <w:pPr>
              <w:pStyle w:val="NormalWeb"/>
            </w:pPr>
            <w:r>
              <w:rPr>
                <w:noProof/>
                <w:lang w:val="en-IN" w:eastAsia="en-IN" w:bidi="ar-SA"/>
              </w:rPr>
              <w:drawing>
                <wp:inline distT="0" distB="0" distL="0" distR="0" wp14:anchorId="5C2D15F6" wp14:editId="48B074FA">
                  <wp:extent cx="2795711" cy="1841666"/>
                  <wp:effectExtent l="19050" t="0" r="4639" b="0"/>
                  <wp:docPr id="31" name="Picture 35" descr="J:\plot visit cotton\IMG_20250714_08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plot visit cotton\IMG_20250714_085507.jpg"/>
                          <pic:cNvPicPr>
                            <a:picLocks noChangeAspect="1" noChangeArrowheads="1"/>
                          </pic:cNvPicPr>
                        </pic:nvPicPr>
                        <pic:blipFill>
                          <a:blip r:embed="rId25" cstate="print"/>
                          <a:srcRect t="12500"/>
                          <a:stretch>
                            <a:fillRect/>
                          </a:stretch>
                        </pic:blipFill>
                        <pic:spPr bwMode="auto">
                          <a:xfrm>
                            <a:off x="0" y="0"/>
                            <a:ext cx="2799843" cy="1844388"/>
                          </a:xfrm>
                          <a:prstGeom prst="rect">
                            <a:avLst/>
                          </a:prstGeom>
                          <a:noFill/>
                          <a:ln w="9525">
                            <a:noFill/>
                            <a:miter lim="800000"/>
                            <a:headEnd/>
                            <a:tailEnd/>
                          </a:ln>
                        </pic:spPr>
                      </pic:pic>
                    </a:graphicData>
                  </a:graphic>
                </wp:inline>
              </w:drawing>
            </w:r>
          </w:p>
        </w:tc>
        <w:tc>
          <w:tcPr>
            <w:tcW w:w="4932" w:type="dxa"/>
            <w:tcBorders>
              <w:top w:val="single" w:sz="4" w:space="0" w:color="auto"/>
              <w:left w:val="single" w:sz="4" w:space="0" w:color="auto"/>
              <w:bottom w:val="single" w:sz="4" w:space="0" w:color="auto"/>
              <w:right w:val="single" w:sz="4" w:space="0" w:color="auto"/>
            </w:tcBorders>
          </w:tcPr>
          <w:p w14:paraId="74D3079F" w14:textId="77777777" w:rsidR="004A2EED" w:rsidRPr="0076489F" w:rsidRDefault="004A2EED" w:rsidP="00453B1E">
            <w:pPr>
              <w:pStyle w:val="NormalWeb"/>
              <w:rPr>
                <w:b/>
                <w:bCs/>
                <w:noProof/>
              </w:rPr>
            </w:pPr>
            <w:r>
              <w:rPr>
                <w:b/>
                <w:bCs/>
                <w:noProof/>
                <w:lang w:val="en-IN" w:eastAsia="en-IN" w:bidi="ar-SA"/>
              </w:rPr>
              <w:drawing>
                <wp:inline distT="0" distB="0" distL="0" distR="0" wp14:anchorId="34848944" wp14:editId="5B92C580">
                  <wp:extent cx="3034251" cy="1712744"/>
                  <wp:effectExtent l="19050" t="0" r="0" b="0"/>
                  <wp:docPr id="39" name="Picture 32" descr="WhatsApp Image 2026-02-27 at 1.42.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27 at 1.42.50 PM.jpeg"/>
                          <pic:cNvPicPr/>
                        </pic:nvPicPr>
                        <pic:blipFill>
                          <a:blip r:embed="rId26"/>
                          <a:stretch>
                            <a:fillRect/>
                          </a:stretch>
                        </pic:blipFill>
                        <pic:spPr>
                          <a:xfrm>
                            <a:off x="0" y="0"/>
                            <a:ext cx="3039640" cy="1715786"/>
                          </a:xfrm>
                          <a:prstGeom prst="rect">
                            <a:avLst/>
                          </a:prstGeom>
                        </pic:spPr>
                      </pic:pic>
                    </a:graphicData>
                  </a:graphic>
                </wp:inline>
              </w:drawing>
            </w:r>
          </w:p>
        </w:tc>
      </w:tr>
      <w:tr w:rsidR="004A2EED" w14:paraId="03DF20CC" w14:textId="77777777" w:rsidTr="00453B1E">
        <w:trPr>
          <w:trHeight w:val="371"/>
        </w:trPr>
        <w:tc>
          <w:tcPr>
            <w:tcW w:w="4531" w:type="dxa"/>
            <w:tcBorders>
              <w:top w:val="single" w:sz="4" w:space="0" w:color="auto"/>
              <w:left w:val="single" w:sz="4" w:space="0" w:color="auto"/>
              <w:bottom w:val="single" w:sz="4" w:space="0" w:color="auto"/>
              <w:right w:val="single" w:sz="4" w:space="0" w:color="auto"/>
            </w:tcBorders>
          </w:tcPr>
          <w:p w14:paraId="2C728A7B" w14:textId="77777777" w:rsidR="004A2EED" w:rsidRPr="00177BEC" w:rsidRDefault="004A2EED" w:rsidP="00453B1E">
            <w:pPr>
              <w:jc w:val="center"/>
              <w:rPr>
                <w:sz w:val="16"/>
                <w:szCs w:val="16"/>
              </w:rPr>
            </w:pPr>
            <w:r w:rsidRPr="00177BEC">
              <w:rPr>
                <w:sz w:val="16"/>
                <w:szCs w:val="16"/>
              </w:rPr>
              <w:t xml:space="preserve">A View of Demonstration plot after germination of crop </w:t>
            </w:r>
          </w:p>
        </w:tc>
        <w:tc>
          <w:tcPr>
            <w:tcW w:w="4932" w:type="dxa"/>
            <w:tcBorders>
              <w:top w:val="single" w:sz="4" w:space="0" w:color="auto"/>
              <w:left w:val="single" w:sz="4" w:space="0" w:color="auto"/>
              <w:bottom w:val="single" w:sz="4" w:space="0" w:color="auto"/>
              <w:right w:val="single" w:sz="4" w:space="0" w:color="auto"/>
            </w:tcBorders>
          </w:tcPr>
          <w:p w14:paraId="41375C5D" w14:textId="77777777" w:rsidR="004A2EED" w:rsidRPr="00177BEC" w:rsidRDefault="004A2EED" w:rsidP="00453B1E">
            <w:pPr>
              <w:rPr>
                <w:sz w:val="16"/>
                <w:szCs w:val="16"/>
              </w:rPr>
            </w:pPr>
            <w:r w:rsidRPr="00177BEC">
              <w:rPr>
                <w:sz w:val="16"/>
                <w:szCs w:val="16"/>
              </w:rPr>
              <w:t xml:space="preserve">Planting of crop at proper distance at 90x15 cm for maintaining proper plant population </w:t>
            </w:r>
          </w:p>
        </w:tc>
      </w:tr>
      <w:tr w:rsidR="004A2EED" w14:paraId="696F2F5B" w14:textId="77777777" w:rsidTr="00453B1E">
        <w:trPr>
          <w:trHeight w:val="792"/>
        </w:trPr>
        <w:tc>
          <w:tcPr>
            <w:tcW w:w="4531" w:type="dxa"/>
            <w:tcBorders>
              <w:top w:val="single" w:sz="4" w:space="0" w:color="auto"/>
              <w:left w:val="single" w:sz="4" w:space="0" w:color="auto"/>
              <w:bottom w:val="single" w:sz="4" w:space="0" w:color="auto"/>
              <w:right w:val="single" w:sz="4" w:space="0" w:color="auto"/>
            </w:tcBorders>
          </w:tcPr>
          <w:p w14:paraId="21F9F0C0" w14:textId="77777777" w:rsidR="004A2EED" w:rsidRDefault="004A2EED" w:rsidP="00453B1E">
            <w:pPr>
              <w:pStyle w:val="NormalWeb"/>
              <w:rPr>
                <w:noProof/>
              </w:rPr>
            </w:pPr>
            <w:r>
              <w:rPr>
                <w:noProof/>
                <w:lang w:val="en-IN" w:eastAsia="en-IN" w:bidi="ar-SA"/>
              </w:rPr>
              <w:drawing>
                <wp:inline distT="0" distB="0" distL="0" distR="0" wp14:anchorId="28AFAA80" wp14:editId="762CB2A9">
                  <wp:extent cx="3050288" cy="1720405"/>
                  <wp:effectExtent l="19050" t="0" r="0"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tretch>
                            <a:fillRect/>
                          </a:stretch>
                        </pic:blipFill>
                        <pic:spPr bwMode="auto">
                          <a:xfrm>
                            <a:off x="0" y="0"/>
                            <a:ext cx="3050288" cy="1720405"/>
                          </a:xfrm>
                          <a:prstGeom prst="rect">
                            <a:avLst/>
                          </a:prstGeom>
                          <a:noFill/>
                          <a:ln>
                            <a:noFill/>
                          </a:ln>
                        </pic:spPr>
                      </pic:pic>
                    </a:graphicData>
                  </a:graphic>
                </wp:inline>
              </w:drawing>
            </w:r>
          </w:p>
        </w:tc>
        <w:tc>
          <w:tcPr>
            <w:tcW w:w="4932" w:type="dxa"/>
            <w:tcBorders>
              <w:top w:val="single" w:sz="4" w:space="0" w:color="auto"/>
              <w:left w:val="single" w:sz="4" w:space="0" w:color="auto"/>
              <w:bottom w:val="single" w:sz="4" w:space="0" w:color="auto"/>
              <w:right w:val="single" w:sz="4" w:space="0" w:color="auto"/>
            </w:tcBorders>
          </w:tcPr>
          <w:p w14:paraId="0C95C9E6" w14:textId="77777777" w:rsidR="004A2EED" w:rsidRDefault="004A2EED" w:rsidP="00453B1E">
            <w:pPr>
              <w:pStyle w:val="NormalWeb"/>
              <w:rPr>
                <w:b/>
                <w:bCs/>
                <w:noProof/>
              </w:rPr>
            </w:pPr>
            <w:r>
              <w:rPr>
                <w:noProof/>
                <w:lang w:val="en-IN" w:eastAsia="en-IN" w:bidi="ar-SA"/>
              </w:rPr>
              <w:drawing>
                <wp:inline distT="0" distB="0" distL="0" distR="0" wp14:anchorId="2BCEE625" wp14:editId="3B5FF0E2">
                  <wp:extent cx="2948940" cy="1663190"/>
                  <wp:effectExtent l="0" t="0" r="0" b="0"/>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69761" cy="1674933"/>
                          </a:xfrm>
                          <a:prstGeom prst="rect">
                            <a:avLst/>
                          </a:prstGeom>
                          <a:noFill/>
                          <a:ln>
                            <a:noFill/>
                          </a:ln>
                        </pic:spPr>
                      </pic:pic>
                    </a:graphicData>
                  </a:graphic>
                </wp:inline>
              </w:drawing>
            </w:r>
          </w:p>
        </w:tc>
      </w:tr>
      <w:tr w:rsidR="004A2EED" w14:paraId="1BC899EF" w14:textId="77777777" w:rsidTr="00453B1E">
        <w:trPr>
          <w:trHeight w:val="792"/>
        </w:trPr>
        <w:tc>
          <w:tcPr>
            <w:tcW w:w="4531" w:type="dxa"/>
            <w:tcBorders>
              <w:top w:val="single" w:sz="4" w:space="0" w:color="auto"/>
              <w:left w:val="single" w:sz="4" w:space="0" w:color="auto"/>
              <w:bottom w:val="single" w:sz="4" w:space="0" w:color="auto"/>
              <w:right w:val="single" w:sz="4" w:space="0" w:color="auto"/>
            </w:tcBorders>
          </w:tcPr>
          <w:p w14:paraId="697895BD" w14:textId="77777777" w:rsidR="004A2EED" w:rsidRDefault="004A2EED" w:rsidP="00453B1E">
            <w:pPr>
              <w:pStyle w:val="NormalWeb"/>
              <w:rPr>
                <w:noProof/>
              </w:rPr>
            </w:pPr>
            <w:r>
              <w:rPr>
                <w:b/>
                <w:bCs/>
                <w:sz w:val="16"/>
              </w:rPr>
              <w:t xml:space="preserve">A view of Demonstration plot along with farmers while taking observation at boll bursting stage  </w:t>
            </w:r>
          </w:p>
        </w:tc>
        <w:tc>
          <w:tcPr>
            <w:tcW w:w="4932" w:type="dxa"/>
            <w:tcBorders>
              <w:top w:val="single" w:sz="4" w:space="0" w:color="auto"/>
              <w:left w:val="single" w:sz="4" w:space="0" w:color="auto"/>
              <w:bottom w:val="single" w:sz="4" w:space="0" w:color="auto"/>
              <w:right w:val="single" w:sz="4" w:space="0" w:color="auto"/>
            </w:tcBorders>
          </w:tcPr>
          <w:p w14:paraId="52157223" w14:textId="77777777" w:rsidR="004A2EED" w:rsidRDefault="004A2EED" w:rsidP="00453B1E">
            <w:pPr>
              <w:pStyle w:val="NormalWeb"/>
              <w:rPr>
                <w:b/>
                <w:bCs/>
                <w:noProof/>
              </w:rPr>
            </w:pPr>
          </w:p>
        </w:tc>
      </w:tr>
    </w:tbl>
    <w:p w14:paraId="79C62AE8" w14:textId="77777777" w:rsidR="004A2EED" w:rsidRDefault="004A2EED" w:rsidP="004A2EED">
      <w:pPr>
        <w:spacing w:after="0" w:line="240" w:lineRule="auto"/>
        <w:rPr>
          <w:rFonts w:ascii="Times New Roman" w:hAnsi="Times New Roman" w:cs="Times New Roman"/>
          <w:i/>
          <w:sz w:val="24"/>
        </w:rPr>
      </w:pPr>
    </w:p>
    <w:p w14:paraId="4268F241" w14:textId="77777777" w:rsidR="004A2EED" w:rsidRDefault="004A2EED" w:rsidP="004A2EED">
      <w:pPr>
        <w:spacing w:after="0" w:line="240" w:lineRule="auto"/>
        <w:rPr>
          <w:rFonts w:ascii="Times New Roman" w:hAnsi="Times New Roman" w:cs="Times New Roman"/>
          <w:i/>
          <w:sz w:val="24"/>
        </w:rPr>
      </w:pPr>
    </w:p>
    <w:p w14:paraId="4F2277B6" w14:textId="77777777" w:rsidR="004A2EED" w:rsidRDefault="004A2EED" w:rsidP="004A2EED">
      <w:pPr>
        <w:spacing w:after="0" w:line="240" w:lineRule="auto"/>
        <w:rPr>
          <w:rFonts w:ascii="Times New Roman" w:hAnsi="Times New Roman" w:cs="Times New Roman"/>
          <w:i/>
          <w:sz w:val="24"/>
        </w:rPr>
      </w:pPr>
    </w:p>
    <w:p w14:paraId="7857619F" w14:textId="77777777" w:rsidR="004A2EED" w:rsidRDefault="004A2EED" w:rsidP="004A2EED">
      <w:pPr>
        <w:spacing w:after="0" w:line="240" w:lineRule="auto"/>
        <w:rPr>
          <w:rFonts w:ascii="Times New Roman" w:hAnsi="Times New Roman" w:cs="Times New Roman"/>
          <w:i/>
          <w:sz w:val="24"/>
        </w:rPr>
      </w:pPr>
    </w:p>
    <w:p w14:paraId="4B490F2A" w14:textId="77777777" w:rsidR="004A2EED" w:rsidRDefault="004A2EED" w:rsidP="004A2EED">
      <w:pPr>
        <w:spacing w:after="0" w:line="240" w:lineRule="auto"/>
        <w:rPr>
          <w:rFonts w:ascii="Times New Roman" w:hAnsi="Times New Roman" w:cs="Times New Roman"/>
          <w:sz w:val="24"/>
        </w:rPr>
      </w:pPr>
    </w:p>
    <w:p w14:paraId="6B5FB2A7" w14:textId="77777777" w:rsidR="00AA3C96" w:rsidRDefault="00AA3C96" w:rsidP="004A2EED">
      <w:pPr>
        <w:spacing w:after="0" w:line="240" w:lineRule="auto"/>
        <w:rPr>
          <w:rFonts w:ascii="Times New Roman" w:hAnsi="Times New Roman" w:cs="Times New Roman"/>
          <w:sz w:val="24"/>
        </w:rPr>
      </w:pPr>
    </w:p>
    <w:p w14:paraId="51559C0A" w14:textId="77777777" w:rsidR="00AA3C96" w:rsidRDefault="00AA3C96" w:rsidP="004A2EED">
      <w:pPr>
        <w:spacing w:after="0" w:line="240" w:lineRule="auto"/>
        <w:rPr>
          <w:rFonts w:ascii="Times New Roman" w:hAnsi="Times New Roman" w:cs="Times New Roman"/>
          <w:sz w:val="24"/>
        </w:rPr>
      </w:pPr>
    </w:p>
    <w:p w14:paraId="5C501C40" w14:textId="77777777" w:rsidR="00AA3C96" w:rsidRDefault="00AA3C96" w:rsidP="004A2EED">
      <w:pPr>
        <w:spacing w:after="0" w:line="240" w:lineRule="auto"/>
        <w:rPr>
          <w:rFonts w:ascii="Times New Roman" w:hAnsi="Times New Roman" w:cs="Times New Roman"/>
          <w:sz w:val="24"/>
        </w:rPr>
      </w:pPr>
    </w:p>
    <w:p w14:paraId="08589D51" w14:textId="77777777" w:rsidR="00AA3C96" w:rsidRDefault="00AA3C96" w:rsidP="004A2EED">
      <w:pPr>
        <w:spacing w:after="0" w:line="240" w:lineRule="auto"/>
        <w:rPr>
          <w:rFonts w:ascii="Times New Roman" w:hAnsi="Times New Roman" w:cs="Times New Roman"/>
          <w:sz w:val="24"/>
        </w:rPr>
      </w:pPr>
    </w:p>
    <w:p w14:paraId="4A97ECA4" w14:textId="77777777" w:rsidR="00AA3C96" w:rsidRDefault="00AA3C96" w:rsidP="004A2EED">
      <w:pPr>
        <w:spacing w:after="0" w:line="240" w:lineRule="auto"/>
        <w:rPr>
          <w:rFonts w:ascii="Times New Roman" w:hAnsi="Times New Roman" w:cs="Times New Roman"/>
          <w:sz w:val="24"/>
        </w:rPr>
      </w:pPr>
    </w:p>
    <w:p w14:paraId="415E1C9B" w14:textId="77777777" w:rsidR="00AA3C96" w:rsidRDefault="00AA3C96" w:rsidP="004A2EED">
      <w:pPr>
        <w:spacing w:after="0" w:line="240" w:lineRule="auto"/>
        <w:rPr>
          <w:rFonts w:ascii="Times New Roman" w:hAnsi="Times New Roman" w:cs="Times New Roman"/>
          <w:sz w:val="24"/>
        </w:rPr>
      </w:pPr>
    </w:p>
    <w:p w14:paraId="527C35A8" w14:textId="77777777" w:rsidR="00AA3C96" w:rsidRDefault="00AA3C96" w:rsidP="004A2EED">
      <w:pPr>
        <w:spacing w:after="0" w:line="240" w:lineRule="auto"/>
        <w:rPr>
          <w:rFonts w:ascii="Times New Roman" w:hAnsi="Times New Roman" w:cs="Times New Roman"/>
          <w:sz w:val="24"/>
        </w:rPr>
      </w:pPr>
    </w:p>
    <w:p w14:paraId="02235596" w14:textId="77777777" w:rsidR="00AA3C96" w:rsidRDefault="00AA3C96" w:rsidP="004A2EED">
      <w:pPr>
        <w:spacing w:after="0" w:line="240" w:lineRule="auto"/>
        <w:rPr>
          <w:rFonts w:ascii="Times New Roman" w:hAnsi="Times New Roman" w:cs="Times New Roman"/>
          <w:sz w:val="24"/>
        </w:rPr>
      </w:pPr>
    </w:p>
    <w:p w14:paraId="6D119D52" w14:textId="77777777" w:rsidR="00AA3C96" w:rsidRPr="00AA3C96" w:rsidRDefault="00AA3C96" w:rsidP="00AA3C96">
      <w:pPr>
        <w:jc w:val="center"/>
        <w:rPr>
          <w:rFonts w:ascii="Times New Roman" w:hAnsi="Times New Roman" w:cs="Times New Roman"/>
          <w:b/>
          <w:bCs/>
          <w:sz w:val="24"/>
          <w:szCs w:val="24"/>
        </w:rPr>
      </w:pPr>
      <w:r w:rsidRPr="00AA3C96">
        <w:rPr>
          <w:rFonts w:ascii="Times New Roman" w:hAnsi="Times New Roman" w:cs="Times New Roman"/>
          <w:b/>
          <w:sz w:val="24"/>
          <w:szCs w:val="24"/>
        </w:rPr>
        <w:t xml:space="preserve">Success story on </w:t>
      </w:r>
      <w:r w:rsidRPr="00AA3C96">
        <w:rPr>
          <w:rFonts w:ascii="Times New Roman" w:hAnsi="Times New Roman" w:cs="Times New Roman"/>
          <w:b/>
          <w:bCs/>
          <w:sz w:val="24"/>
          <w:szCs w:val="24"/>
        </w:rPr>
        <w:t>Quality onion Production</w:t>
      </w:r>
    </w:p>
    <w:p w14:paraId="38EA12D7" w14:textId="77777777" w:rsidR="00AA3C96" w:rsidRPr="00AA3C96" w:rsidRDefault="00AA3C96" w:rsidP="00AA3C96">
      <w:pPr>
        <w:jc w:val="both"/>
        <w:rPr>
          <w:rFonts w:ascii="Times New Roman" w:hAnsi="Times New Roman" w:cs="Times New Roman"/>
          <w:b/>
          <w:sz w:val="24"/>
          <w:szCs w:val="24"/>
        </w:rPr>
      </w:pPr>
      <w:r w:rsidRPr="00AA3C96">
        <w:rPr>
          <w:rFonts w:ascii="Times New Roman" w:hAnsi="Times New Roman" w:cs="Times New Roman"/>
          <w:b/>
          <w:sz w:val="24"/>
          <w:szCs w:val="24"/>
        </w:rPr>
        <w:t xml:space="preserve">Situation analysis/Problem statement: </w:t>
      </w:r>
    </w:p>
    <w:p w14:paraId="06E1A76A" w14:textId="77777777" w:rsidR="00AA3C96" w:rsidRPr="00AA3C96" w:rsidRDefault="00AA3C96" w:rsidP="00AA3C96">
      <w:pPr>
        <w:ind w:firstLine="720"/>
        <w:jc w:val="both"/>
        <w:rPr>
          <w:rFonts w:ascii="Times New Roman" w:hAnsi="Times New Roman" w:cs="Times New Roman"/>
          <w:bCs/>
          <w:sz w:val="24"/>
          <w:szCs w:val="24"/>
        </w:rPr>
      </w:pPr>
      <w:r w:rsidRPr="00AA3C96">
        <w:rPr>
          <w:rFonts w:ascii="Times New Roman" w:hAnsi="Times New Roman" w:cs="Times New Roman"/>
          <w:bCs/>
          <w:sz w:val="24"/>
          <w:szCs w:val="24"/>
        </w:rPr>
        <w:t>In a Amravati district the total Area under Onion are 4878 ha   and production from it 97853MT and the Overall average Productivity are 201 MT/ha i.e. there is wide potential to increase the production as well as productivity from the productive area .The Onion farmers also faces significant challenges including extreme price volatility, high cultivation cost of fertilizer and labor and massive post harvest losses due to poor storage infrastructure.</w:t>
      </w:r>
    </w:p>
    <w:p w14:paraId="19E030CD" w14:textId="77777777" w:rsidR="00AA3C96" w:rsidRPr="00AA3C96" w:rsidRDefault="00AA3C96" w:rsidP="00AA3C96">
      <w:pPr>
        <w:rPr>
          <w:rFonts w:ascii="Times New Roman" w:hAnsi="Times New Roman" w:cs="Times New Roman"/>
          <w:b/>
          <w:sz w:val="24"/>
          <w:szCs w:val="24"/>
        </w:rPr>
      </w:pPr>
      <w:r w:rsidRPr="00AA3C96">
        <w:rPr>
          <w:rFonts w:ascii="Times New Roman" w:hAnsi="Times New Roman" w:cs="Times New Roman"/>
          <w:b/>
          <w:sz w:val="24"/>
          <w:szCs w:val="24"/>
        </w:rPr>
        <w:t>Plan, Implement and Support:</w:t>
      </w:r>
    </w:p>
    <w:p w14:paraId="48BCF127"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 xml:space="preserve">Name of the farmer: Mr.Asish Divakar Karalkar  </w:t>
      </w:r>
      <w:r w:rsidRPr="00AA3C96">
        <w:rPr>
          <w:rFonts w:ascii="Times New Roman" w:hAnsi="Times New Roman" w:cs="Times New Roman"/>
          <w:bCs/>
          <w:sz w:val="24"/>
          <w:szCs w:val="24"/>
        </w:rPr>
        <w:tab/>
      </w:r>
      <w:r w:rsidRPr="00AA3C96">
        <w:rPr>
          <w:rFonts w:ascii="Times New Roman" w:hAnsi="Times New Roman" w:cs="Times New Roman"/>
          <w:bCs/>
          <w:sz w:val="24"/>
          <w:szCs w:val="24"/>
        </w:rPr>
        <w:tab/>
      </w:r>
    </w:p>
    <w:p w14:paraId="137C465A"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 xml:space="preserve">Age: 33 Yrs </w:t>
      </w:r>
    </w:p>
    <w:p w14:paraId="21A3B4BA"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 xml:space="preserve">Education    :   BA                                                  </w:t>
      </w:r>
    </w:p>
    <w:p w14:paraId="205908BB"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 xml:space="preserve"> Farming Experience: 12 yrs</w:t>
      </w:r>
    </w:p>
    <w:p w14:paraId="12B0BA83"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Village: Shirajgaon Korde Tq: Chandur  railway Dist: Amravati</w:t>
      </w:r>
    </w:p>
    <w:p w14:paraId="20EFFF7F"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 xml:space="preserve">Cultivable land :1.60 ha </w:t>
      </w:r>
      <w:r w:rsidRPr="00AA3C96">
        <w:rPr>
          <w:rFonts w:ascii="Times New Roman" w:hAnsi="Times New Roman" w:cs="Times New Roman"/>
          <w:bCs/>
          <w:sz w:val="24"/>
          <w:szCs w:val="24"/>
        </w:rPr>
        <w:tab/>
      </w:r>
      <w:r w:rsidRPr="00AA3C96">
        <w:rPr>
          <w:rFonts w:ascii="Times New Roman" w:hAnsi="Times New Roman" w:cs="Times New Roman"/>
          <w:bCs/>
          <w:sz w:val="24"/>
          <w:szCs w:val="24"/>
        </w:rPr>
        <w:tab/>
      </w:r>
      <w:r w:rsidRPr="00AA3C96">
        <w:rPr>
          <w:rFonts w:ascii="Times New Roman" w:hAnsi="Times New Roman" w:cs="Times New Roman"/>
          <w:bCs/>
          <w:sz w:val="24"/>
          <w:szCs w:val="24"/>
        </w:rPr>
        <w:tab/>
      </w:r>
      <w:r w:rsidRPr="00AA3C96">
        <w:rPr>
          <w:rFonts w:ascii="Times New Roman" w:hAnsi="Times New Roman" w:cs="Times New Roman"/>
          <w:bCs/>
          <w:sz w:val="24"/>
          <w:szCs w:val="24"/>
        </w:rPr>
        <w:tab/>
      </w:r>
      <w:r w:rsidRPr="00AA3C96">
        <w:rPr>
          <w:rFonts w:ascii="Times New Roman" w:hAnsi="Times New Roman" w:cs="Times New Roman"/>
          <w:bCs/>
          <w:sz w:val="24"/>
          <w:szCs w:val="24"/>
        </w:rPr>
        <w:tab/>
      </w:r>
    </w:p>
    <w:p w14:paraId="32295EB0" w14:textId="77777777" w:rsidR="00AA3C96" w:rsidRPr="00AA3C96" w:rsidRDefault="00AA3C96" w:rsidP="00AA3C96">
      <w:pPr>
        <w:rPr>
          <w:rFonts w:ascii="Times New Roman" w:hAnsi="Times New Roman" w:cs="Times New Roman"/>
          <w:bCs/>
          <w:sz w:val="24"/>
          <w:szCs w:val="24"/>
        </w:rPr>
      </w:pPr>
      <w:r w:rsidRPr="00AA3C96">
        <w:rPr>
          <w:rFonts w:ascii="Times New Roman" w:hAnsi="Times New Roman" w:cs="Times New Roman"/>
          <w:bCs/>
          <w:sz w:val="24"/>
          <w:szCs w:val="24"/>
        </w:rPr>
        <w:t>Source of irrigation: well</w:t>
      </w:r>
      <w:r w:rsidRPr="00AA3C96">
        <w:rPr>
          <w:rFonts w:ascii="Times New Roman" w:hAnsi="Times New Roman" w:cs="Times New Roman"/>
          <w:bCs/>
          <w:sz w:val="24"/>
          <w:szCs w:val="24"/>
        </w:rPr>
        <w:tab/>
      </w:r>
      <w:r w:rsidRPr="00AA3C96">
        <w:rPr>
          <w:rFonts w:ascii="Times New Roman" w:hAnsi="Times New Roman" w:cs="Times New Roman"/>
          <w:bCs/>
          <w:sz w:val="24"/>
          <w:szCs w:val="24"/>
        </w:rPr>
        <w:tab/>
      </w:r>
    </w:p>
    <w:p w14:paraId="78225E93" w14:textId="77777777" w:rsidR="00AA3C96" w:rsidRPr="00AA3C96" w:rsidRDefault="00AA3C96" w:rsidP="00AA3C96">
      <w:pPr>
        <w:jc w:val="both"/>
        <w:rPr>
          <w:rFonts w:ascii="Times New Roman" w:hAnsi="Times New Roman" w:cs="Times New Roman"/>
          <w:bCs/>
          <w:sz w:val="24"/>
          <w:szCs w:val="24"/>
        </w:rPr>
      </w:pPr>
      <w:r w:rsidRPr="00AA3C96">
        <w:rPr>
          <w:rFonts w:ascii="Times New Roman" w:hAnsi="Times New Roman" w:cs="Times New Roman"/>
          <w:bCs/>
          <w:sz w:val="24"/>
          <w:szCs w:val="24"/>
        </w:rPr>
        <w:t>Crop to be taken: Mandarin orange ,Vegetables ansd Agronomical crop</w:t>
      </w:r>
    </w:p>
    <w:p w14:paraId="59932908" w14:textId="77777777" w:rsidR="00AA3C96" w:rsidRPr="00AA3C96" w:rsidRDefault="00AA3C96" w:rsidP="00AA3C96">
      <w:pPr>
        <w:ind w:firstLine="720"/>
        <w:jc w:val="both"/>
        <w:rPr>
          <w:rFonts w:ascii="Times New Roman" w:hAnsi="Times New Roman" w:cs="Times New Roman"/>
          <w:bCs/>
          <w:sz w:val="24"/>
          <w:szCs w:val="24"/>
        </w:rPr>
      </w:pPr>
      <w:r w:rsidRPr="00AA3C96">
        <w:rPr>
          <w:rFonts w:ascii="Times New Roman" w:hAnsi="Times New Roman" w:cs="Times New Roman"/>
          <w:bCs/>
          <w:sz w:val="24"/>
          <w:szCs w:val="24"/>
        </w:rPr>
        <w:t xml:space="preserve">The village Shirajgaon Korde comes 30 km away  from centre of  KVK .The Mr .Ashish Karalkar  is a very Sincere and enthauznestic   in its work. Mr .Karalkar come contact to KVK since 2023-24 and they join the KVK for different technical information through training, awareness programme, attain the Krishi Melawa at KVK, before to join KVK they had taken  the annual income 2.00 lakh from total Cultivable area. After attending the, different programmes they set his mind to cultivate the different crop only under the guidance   of KVK scientist. </w:t>
      </w:r>
    </w:p>
    <w:p w14:paraId="7D9A0D04" w14:textId="77777777" w:rsidR="00AA3C96" w:rsidRPr="00AA3C96" w:rsidRDefault="00AA3C96" w:rsidP="00AA3C96">
      <w:pPr>
        <w:jc w:val="both"/>
        <w:rPr>
          <w:rFonts w:ascii="Times New Roman" w:hAnsi="Times New Roman" w:cs="Times New Roman"/>
          <w:sz w:val="24"/>
          <w:szCs w:val="24"/>
        </w:rPr>
      </w:pPr>
      <w:r w:rsidRPr="00AA3C96">
        <w:rPr>
          <w:rFonts w:ascii="Times New Roman" w:hAnsi="Times New Roman" w:cs="Times New Roman"/>
          <w:b/>
          <w:sz w:val="24"/>
          <w:szCs w:val="24"/>
        </w:rPr>
        <w:t>Output</w:t>
      </w:r>
      <w:r w:rsidRPr="00AA3C96">
        <w:rPr>
          <w:rFonts w:ascii="Times New Roman" w:hAnsi="Times New Roman" w:cs="Times New Roman"/>
          <w:sz w:val="24"/>
          <w:szCs w:val="24"/>
        </w:rPr>
        <w:t xml:space="preserve">: </w:t>
      </w:r>
    </w:p>
    <w:p w14:paraId="19F24EFD" w14:textId="77777777" w:rsidR="00AA3C96" w:rsidRPr="00AA3C96" w:rsidRDefault="00AA3C96" w:rsidP="00AA3C96">
      <w:pPr>
        <w:ind w:firstLine="720"/>
        <w:jc w:val="both"/>
        <w:rPr>
          <w:rFonts w:ascii="Times New Roman" w:hAnsi="Times New Roman" w:cs="Times New Roman"/>
          <w:b/>
          <w:sz w:val="24"/>
          <w:szCs w:val="24"/>
        </w:rPr>
      </w:pPr>
      <w:r w:rsidRPr="00AA3C96">
        <w:rPr>
          <w:rFonts w:ascii="Times New Roman" w:hAnsi="Times New Roman" w:cs="Times New Roman"/>
          <w:sz w:val="24"/>
          <w:szCs w:val="24"/>
        </w:rPr>
        <w:t>Mr Karalkar attended the different skill oriented</w:t>
      </w:r>
      <w:r w:rsidRPr="00AA3C96">
        <w:rPr>
          <w:rFonts w:ascii="Times New Roman" w:hAnsi="Times New Roman" w:cs="Times New Roman"/>
          <w:noProof/>
          <w:sz w:val="24"/>
          <w:szCs w:val="24"/>
          <w:lang w:bidi="mr-IN"/>
        </w:rPr>
        <w:t xml:space="preserve"> </w:t>
      </w:r>
      <w:r w:rsidRPr="00AA3C96">
        <w:rPr>
          <w:rFonts w:ascii="Times New Roman" w:hAnsi="Times New Roman" w:cs="Times New Roman"/>
          <w:sz w:val="24"/>
          <w:szCs w:val="24"/>
        </w:rPr>
        <w:t>training programme which was   organized by KVK   and Planned under advice of SMS (Horti) selected the Onion crop .In between kvk selected the village shirajgaon korde under FLD Onion and seed of Akola safed variety provided to 15 farmers .In this programme farmers prepared the seedling and planting completed in the 2</w:t>
      </w:r>
      <w:r w:rsidRPr="00AA3C96">
        <w:rPr>
          <w:rFonts w:ascii="Times New Roman" w:hAnsi="Times New Roman" w:cs="Times New Roman"/>
          <w:sz w:val="24"/>
          <w:szCs w:val="24"/>
          <w:vertAlign w:val="superscript"/>
        </w:rPr>
        <w:t>nd</w:t>
      </w:r>
      <w:r w:rsidRPr="00AA3C96">
        <w:rPr>
          <w:rFonts w:ascii="Times New Roman" w:hAnsi="Times New Roman" w:cs="Times New Roman"/>
          <w:sz w:val="24"/>
          <w:szCs w:val="24"/>
        </w:rPr>
        <w:t xml:space="preserve"> half of December .The nutritional fertigation provide as per soil test base under the guidance of KVK scientist. The effect of proper fertigation doses as per the growth stages , taken the yield up to 100 q from 0.20ha area, also improve the quality of the Bulb reduces the pest and diseases .The </w:t>
      </w:r>
      <w:r w:rsidRPr="00AA3C96">
        <w:rPr>
          <w:rFonts w:ascii="Times New Roman" w:hAnsi="Times New Roman" w:cs="Times New Roman"/>
          <w:sz w:val="24"/>
          <w:szCs w:val="24"/>
        </w:rPr>
        <w:lastRenderedPageBreak/>
        <w:t xml:space="preserve">total expenditure calculated for  produce was 30000/- and gross return from  sale out was  at Rs. 220000/-in a fluctuated rates and the Net returns. 190000/-from 0.20ha area get to farmers </w:t>
      </w:r>
    </w:p>
    <w:p w14:paraId="7FCCEF30" w14:textId="77777777" w:rsidR="00AA3C96" w:rsidRPr="00AA3C96" w:rsidRDefault="00AA3C96" w:rsidP="00AA3C96">
      <w:pPr>
        <w:jc w:val="both"/>
        <w:rPr>
          <w:rFonts w:ascii="Times New Roman" w:hAnsi="Times New Roman" w:cs="Times New Roman"/>
          <w:sz w:val="24"/>
          <w:szCs w:val="24"/>
        </w:rPr>
      </w:pPr>
      <w:r w:rsidRPr="00AA3C96">
        <w:rPr>
          <w:rFonts w:ascii="Times New Roman" w:hAnsi="Times New Roman" w:cs="Times New Roman"/>
          <w:b/>
          <w:sz w:val="24"/>
          <w:szCs w:val="24"/>
        </w:rPr>
        <w:t>Outcome</w:t>
      </w:r>
      <w:r w:rsidRPr="00AA3C96">
        <w:rPr>
          <w:rFonts w:ascii="Times New Roman" w:hAnsi="Times New Roman" w:cs="Times New Roman"/>
          <w:sz w:val="24"/>
          <w:szCs w:val="24"/>
        </w:rPr>
        <w:t xml:space="preserve">: </w:t>
      </w:r>
    </w:p>
    <w:p w14:paraId="7400F5E0" w14:textId="77777777" w:rsidR="00AA3C96" w:rsidRPr="00AA3C96" w:rsidRDefault="00AA3C96" w:rsidP="00AA3C96">
      <w:pPr>
        <w:ind w:firstLine="720"/>
        <w:jc w:val="both"/>
        <w:rPr>
          <w:rFonts w:ascii="Times New Roman" w:hAnsi="Times New Roman" w:cs="Times New Roman"/>
          <w:sz w:val="24"/>
          <w:szCs w:val="24"/>
        </w:rPr>
      </w:pPr>
      <w:r w:rsidRPr="00AA3C96">
        <w:rPr>
          <w:rFonts w:ascii="Times New Roman" w:hAnsi="Times New Roman" w:cs="Times New Roman"/>
          <w:noProof/>
          <w:sz w:val="24"/>
          <w:szCs w:val="24"/>
          <w:lang w:val="en-IN" w:eastAsia="en-IN"/>
        </w:rPr>
        <w:drawing>
          <wp:anchor distT="0" distB="0" distL="114300" distR="114300" simplePos="0" relativeHeight="251659264" behindDoc="0" locked="0" layoutInCell="1" allowOverlap="1" wp14:anchorId="6A976FE2" wp14:editId="4EAC289D">
            <wp:simplePos x="0" y="0"/>
            <wp:positionH relativeFrom="column">
              <wp:posOffset>3414395</wp:posOffset>
            </wp:positionH>
            <wp:positionV relativeFrom="paragraph">
              <wp:posOffset>942340</wp:posOffset>
            </wp:positionV>
            <wp:extent cx="2600960" cy="1772920"/>
            <wp:effectExtent l="19050" t="0" r="27940" b="0"/>
            <wp:wrapSquare wrapText="bothSides"/>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AA3C96">
        <w:rPr>
          <w:rFonts w:ascii="Times New Roman" w:hAnsi="Times New Roman" w:cs="Times New Roman"/>
          <w:sz w:val="24"/>
          <w:szCs w:val="24"/>
        </w:rPr>
        <w:t>The increasing yield with net profit from the same land and the effects that the vertical as well as horizontal spread of the farmers in that village and in surrounding village increases and interested vegetable grower visited to Mr. Karalkar  field and taken the information  regarding cultivation practices and also asks about the source of technology Then some farmer immediately contact to KVK and ask about the interest  for production technology of vegetable cultivation at open condition.</w:t>
      </w:r>
    </w:p>
    <w:p w14:paraId="63E592E0" w14:textId="77777777" w:rsidR="00AA3C96" w:rsidRPr="00AA3C96" w:rsidRDefault="00AA3C96" w:rsidP="00AA3C96">
      <w:pPr>
        <w:jc w:val="both"/>
        <w:rPr>
          <w:rFonts w:ascii="Times New Roman" w:hAnsi="Times New Roman" w:cs="Times New Roman"/>
          <w:sz w:val="24"/>
          <w:szCs w:val="24"/>
        </w:rPr>
      </w:pPr>
      <w:r w:rsidRPr="00AA3C96">
        <w:rPr>
          <w:rFonts w:ascii="Times New Roman" w:hAnsi="Times New Roman" w:cs="Times New Roman"/>
          <w:b/>
          <w:sz w:val="24"/>
          <w:szCs w:val="24"/>
        </w:rPr>
        <w:t>Impact</w:t>
      </w:r>
      <w:r w:rsidRPr="00AA3C96">
        <w:rPr>
          <w:rFonts w:ascii="Times New Roman" w:hAnsi="Times New Roman" w:cs="Times New Roman"/>
          <w:sz w:val="24"/>
          <w:szCs w:val="24"/>
        </w:rPr>
        <w:t>:</w:t>
      </w:r>
      <w:r w:rsidRPr="00AA3C96">
        <w:rPr>
          <w:rFonts w:ascii="Times New Roman" w:hAnsi="Times New Roman" w:cs="Times New Roman"/>
          <w:b/>
          <w:noProof/>
          <w:sz w:val="24"/>
          <w:szCs w:val="24"/>
          <w:lang w:bidi="mr-IN"/>
        </w:rPr>
        <w:t xml:space="preserve"> </w:t>
      </w:r>
    </w:p>
    <w:p w14:paraId="794088FE" w14:textId="77777777" w:rsidR="00AA3C96" w:rsidRPr="00AA3C96" w:rsidRDefault="00AA3C96" w:rsidP="00AA3C96">
      <w:pPr>
        <w:ind w:firstLine="720"/>
        <w:jc w:val="both"/>
        <w:rPr>
          <w:rFonts w:ascii="Times New Roman" w:hAnsi="Times New Roman" w:cs="Times New Roman"/>
          <w:sz w:val="24"/>
          <w:szCs w:val="24"/>
        </w:rPr>
      </w:pPr>
      <w:r w:rsidRPr="00AA3C96">
        <w:rPr>
          <w:rFonts w:ascii="Times New Roman" w:hAnsi="Times New Roman" w:cs="Times New Roman"/>
          <w:sz w:val="24"/>
          <w:szCs w:val="24"/>
        </w:rPr>
        <w:t xml:space="preserve"> The overall impact of the net profit, farmers doing the work of house of Rs.0.50lakh, Renovation of Well in the field at Rs.0.50lakh.Also, Return the loan of the motor cycle and doing the vehicle free in a single installment of Rs.0.20lakh and balance 0.70 lakh fix deposited on his name for next season activity. These types of social development take place due to the additional benefits of adopting the new technologies from the KVK Scientist .The overall impact of the development; farmers status in his society as well in village level increases. They point out that the area in vegetables will be increases in a next year in our village and in surrounding villages also</w:t>
      </w:r>
    </w:p>
    <w:p w14:paraId="468C7CA1" w14:textId="5472244C" w:rsidR="00AA3C96" w:rsidRPr="00AA3C96" w:rsidRDefault="00AA3C96" w:rsidP="00AA3C96">
      <w:pPr>
        <w:jc w:val="center"/>
        <w:rPr>
          <w:rFonts w:ascii="Times New Roman" w:hAnsi="Times New Roman" w:cs="Times New Roman"/>
          <w:sz w:val="24"/>
          <w:szCs w:val="24"/>
        </w:rPr>
      </w:pPr>
      <w:r w:rsidRPr="00AA3C96">
        <w:rPr>
          <w:rFonts w:ascii="Times New Roman" w:hAnsi="Times New Roman" w:cs="Times New Roman"/>
          <w:noProof/>
          <w:sz w:val="24"/>
          <w:szCs w:val="24"/>
          <w:lang w:val="en-IN" w:eastAsia="en-IN"/>
        </w:rPr>
        <w:drawing>
          <wp:inline distT="0" distB="0" distL="0" distR="0" wp14:anchorId="3D9EDE03" wp14:editId="01AFB7CC">
            <wp:extent cx="2424022" cy="2162175"/>
            <wp:effectExtent l="0" t="0" r="0" b="0"/>
            <wp:docPr id="4" name="Picture 1" descr="C:\Users\HORTICULTURE\Desktop\Phopto 2025\IMG2025031212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TICULTURE\Desktop\Phopto 2025\IMG20250312120626.jpg"/>
                    <pic:cNvPicPr>
                      <a:picLocks noChangeAspect="1" noChangeArrowheads="1"/>
                    </pic:cNvPicPr>
                  </pic:nvPicPr>
                  <pic:blipFill>
                    <a:blip r:embed="rId30" cstate="print"/>
                    <a:srcRect/>
                    <a:stretch>
                      <a:fillRect/>
                    </a:stretch>
                  </pic:blipFill>
                  <pic:spPr bwMode="auto">
                    <a:xfrm>
                      <a:off x="0" y="0"/>
                      <a:ext cx="2442632" cy="2178774"/>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AA3C96">
        <w:rPr>
          <w:rFonts w:ascii="Times New Roman" w:hAnsi="Times New Roman" w:cs="Times New Roman"/>
          <w:noProof/>
          <w:sz w:val="24"/>
          <w:szCs w:val="24"/>
          <w:lang w:val="en-IN" w:eastAsia="en-IN"/>
        </w:rPr>
        <w:drawing>
          <wp:inline distT="0" distB="0" distL="0" distR="0" wp14:anchorId="32C4CA9B" wp14:editId="429D5A93">
            <wp:extent cx="2215266" cy="2154804"/>
            <wp:effectExtent l="19050" t="0" r="0" b="0"/>
            <wp:docPr id="7" name="Picture 3" descr="C:\Users\HORTICULTURE\Desktop\Phopto 2025\IMG-20251223-WA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RTICULTURE\Desktop\Phopto 2025\IMG-20251223-WA0116.jpg"/>
                    <pic:cNvPicPr>
                      <a:picLocks noChangeAspect="1" noChangeArrowheads="1"/>
                    </pic:cNvPicPr>
                  </pic:nvPicPr>
                  <pic:blipFill>
                    <a:blip r:embed="rId31" cstate="print"/>
                    <a:srcRect/>
                    <a:stretch>
                      <a:fillRect/>
                    </a:stretch>
                  </pic:blipFill>
                  <pic:spPr bwMode="auto">
                    <a:xfrm>
                      <a:off x="0" y="0"/>
                      <a:ext cx="2230974" cy="2170083"/>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AA3C96">
        <w:rPr>
          <w:rFonts w:ascii="Times New Roman" w:hAnsi="Times New Roman" w:cs="Times New Roman"/>
          <w:sz w:val="24"/>
          <w:szCs w:val="24"/>
        </w:rPr>
        <w:t xml:space="preserve">Farmers showing the crop               </w:t>
      </w:r>
      <w:r>
        <w:rPr>
          <w:rFonts w:ascii="Times New Roman" w:hAnsi="Times New Roman" w:cs="Times New Roman"/>
          <w:sz w:val="24"/>
          <w:szCs w:val="24"/>
        </w:rPr>
        <w:t xml:space="preserve">               </w:t>
      </w:r>
      <w:r w:rsidRPr="00AA3C96">
        <w:rPr>
          <w:rFonts w:ascii="Times New Roman" w:hAnsi="Times New Roman" w:cs="Times New Roman"/>
          <w:sz w:val="24"/>
          <w:szCs w:val="24"/>
        </w:rPr>
        <w:t>Appreciation of Farmer for Higher onion Production</w:t>
      </w:r>
    </w:p>
    <w:p w14:paraId="16960222" w14:textId="64DF0405" w:rsidR="00AA3C96" w:rsidRPr="00AA3C96" w:rsidRDefault="00AA3C96" w:rsidP="00AA3C96">
      <w:pPr>
        <w:pStyle w:val="NormalWeb"/>
      </w:pPr>
      <w:r w:rsidRPr="00AA3C96">
        <w:rPr>
          <w:noProof/>
          <w:lang w:val="en-IN" w:eastAsia="en-IN" w:bidi="ar-SA"/>
        </w:rPr>
        <w:lastRenderedPageBreak/>
        <w:drawing>
          <wp:inline distT="0" distB="0" distL="0" distR="0" wp14:anchorId="29A89112" wp14:editId="42D226F2">
            <wp:extent cx="2191413" cy="2209975"/>
            <wp:effectExtent l="19050" t="0" r="0" b="0"/>
            <wp:docPr id="8" name="Picture 1" descr="C:\Users\HORTICULTURE\Downloads\Screenshot_2026-03-02-16-30-29-29_99c04817c0de5652397fc8b56c3b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TICULTURE\Downloads\Screenshot_2026-03-02-16-30-29-29_99c04817c0de5652397fc8b56c3b3817.jpg"/>
                    <pic:cNvPicPr>
                      <a:picLocks noChangeAspect="1" noChangeArrowheads="1"/>
                    </pic:cNvPicPr>
                  </pic:nvPicPr>
                  <pic:blipFill>
                    <a:blip r:embed="rId32" cstate="print"/>
                    <a:srcRect/>
                    <a:stretch>
                      <a:fillRect/>
                    </a:stretch>
                  </pic:blipFill>
                  <pic:spPr bwMode="auto">
                    <a:xfrm>
                      <a:off x="0" y="0"/>
                      <a:ext cx="2199768" cy="2218401"/>
                    </a:xfrm>
                    <a:prstGeom prst="rect">
                      <a:avLst/>
                    </a:prstGeom>
                    <a:noFill/>
                    <a:ln w="9525">
                      <a:noFill/>
                      <a:miter lim="800000"/>
                      <a:headEnd/>
                      <a:tailEnd/>
                    </a:ln>
                  </pic:spPr>
                </pic:pic>
              </a:graphicData>
            </a:graphic>
          </wp:inline>
        </w:drawing>
      </w:r>
      <w:r>
        <w:rPr>
          <w:noProof/>
          <w:lang w:val="en-IN" w:eastAsia="en-IN" w:bidi="ar-SA"/>
        </w:rPr>
        <w:t xml:space="preserve">       </w:t>
      </w:r>
      <w:r w:rsidRPr="00AA3C96">
        <w:rPr>
          <w:noProof/>
          <w:lang w:val="en-IN" w:eastAsia="en-IN" w:bidi="ar-SA"/>
        </w:rPr>
        <w:drawing>
          <wp:inline distT="0" distB="0" distL="0" distR="0" wp14:anchorId="132CEFBA" wp14:editId="3DF575EE">
            <wp:extent cx="2404596" cy="2210463"/>
            <wp:effectExtent l="19050" t="0" r="0" b="0"/>
            <wp:docPr id="9" name="Picture 9" descr="C:\Users\HORTICULTURE\Downloads\Screenshot_2026-03-02-16-30-44-45_99c04817c0de5652397fc8b56c3b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RTICULTURE\Downloads\Screenshot_2026-03-02-16-30-44-45_99c04817c0de5652397fc8b56c3b3817.jpg"/>
                    <pic:cNvPicPr>
                      <a:picLocks noChangeAspect="1" noChangeArrowheads="1"/>
                    </pic:cNvPicPr>
                  </pic:nvPicPr>
                  <pic:blipFill>
                    <a:blip r:embed="rId33" cstate="print"/>
                    <a:srcRect/>
                    <a:stretch>
                      <a:fillRect/>
                    </a:stretch>
                  </pic:blipFill>
                  <pic:spPr bwMode="auto">
                    <a:xfrm>
                      <a:off x="0" y="0"/>
                      <a:ext cx="2414513" cy="2219580"/>
                    </a:xfrm>
                    <a:prstGeom prst="rect">
                      <a:avLst/>
                    </a:prstGeom>
                    <a:noFill/>
                    <a:ln w="9525">
                      <a:noFill/>
                      <a:miter lim="800000"/>
                      <a:headEnd/>
                      <a:tailEnd/>
                    </a:ln>
                  </pic:spPr>
                </pic:pic>
              </a:graphicData>
            </a:graphic>
          </wp:inline>
        </w:drawing>
      </w:r>
    </w:p>
    <w:p w14:paraId="13DC9D6F" w14:textId="2F589144" w:rsidR="00AA3C96" w:rsidRPr="00AA3C96" w:rsidRDefault="00AA3C96" w:rsidP="00AA3C96">
      <w:pPr>
        <w:pStyle w:val="NormalWeb"/>
      </w:pPr>
      <w:r>
        <w:t xml:space="preserve">                                             </w:t>
      </w:r>
      <w:r w:rsidRPr="00AA3C96">
        <w:t>Farmer’s onion plot</w:t>
      </w:r>
    </w:p>
    <w:p w14:paraId="11905EF4" w14:textId="77777777" w:rsidR="00AA3C96" w:rsidRPr="00AA3C96" w:rsidRDefault="00AA3C96" w:rsidP="00AA3C96">
      <w:pPr>
        <w:ind w:firstLine="720"/>
        <w:jc w:val="both"/>
        <w:rPr>
          <w:rFonts w:ascii="Times New Roman" w:hAnsi="Times New Roman" w:cs="Times New Roman"/>
          <w:bCs/>
          <w:sz w:val="24"/>
          <w:szCs w:val="24"/>
        </w:rPr>
      </w:pPr>
    </w:p>
    <w:p w14:paraId="20971005" w14:textId="77777777" w:rsidR="00AA3C96" w:rsidRPr="00AA3C96" w:rsidRDefault="00AA3C96" w:rsidP="004A2EED">
      <w:pPr>
        <w:spacing w:after="0" w:line="240" w:lineRule="auto"/>
        <w:rPr>
          <w:rFonts w:ascii="Times New Roman" w:hAnsi="Times New Roman" w:cs="Times New Roman"/>
          <w:sz w:val="24"/>
          <w:szCs w:val="24"/>
        </w:rPr>
      </w:pPr>
    </w:p>
    <w:p w14:paraId="1F8DC5C4" w14:textId="77777777" w:rsidR="004A2EED" w:rsidRDefault="004A2EED" w:rsidP="004A2EED">
      <w:pPr>
        <w:rPr>
          <w:rFonts w:ascii="Times New Roman" w:hAnsi="Times New Roman" w:cs="Times New Roman"/>
          <w:b/>
          <w:sz w:val="24"/>
          <w:szCs w:val="24"/>
        </w:rPr>
      </w:pPr>
    </w:p>
    <w:p w14:paraId="0FB10B2C" w14:textId="77777777" w:rsidR="007B4987" w:rsidRDefault="007B4987" w:rsidP="004A2EED">
      <w:pPr>
        <w:rPr>
          <w:rFonts w:ascii="Times New Roman" w:hAnsi="Times New Roman" w:cs="Times New Roman"/>
          <w:b/>
          <w:sz w:val="24"/>
          <w:szCs w:val="24"/>
        </w:rPr>
      </w:pPr>
    </w:p>
    <w:p w14:paraId="160642BF" w14:textId="77777777" w:rsidR="007B4987" w:rsidRDefault="007B4987" w:rsidP="004A2EED">
      <w:pPr>
        <w:rPr>
          <w:rFonts w:ascii="Times New Roman" w:hAnsi="Times New Roman" w:cs="Times New Roman"/>
          <w:b/>
          <w:sz w:val="24"/>
          <w:szCs w:val="24"/>
        </w:rPr>
      </w:pPr>
    </w:p>
    <w:p w14:paraId="093B4FDD" w14:textId="77777777" w:rsidR="007B4987" w:rsidRDefault="007B4987" w:rsidP="004A2EED">
      <w:pPr>
        <w:rPr>
          <w:rFonts w:ascii="Times New Roman" w:hAnsi="Times New Roman" w:cs="Times New Roman"/>
          <w:b/>
          <w:sz w:val="24"/>
          <w:szCs w:val="24"/>
        </w:rPr>
      </w:pPr>
    </w:p>
    <w:p w14:paraId="437386C9" w14:textId="77777777" w:rsidR="007B4987" w:rsidRDefault="007B4987" w:rsidP="004A2EED">
      <w:pPr>
        <w:rPr>
          <w:rFonts w:ascii="Times New Roman" w:hAnsi="Times New Roman" w:cs="Times New Roman"/>
          <w:b/>
          <w:sz w:val="24"/>
          <w:szCs w:val="24"/>
        </w:rPr>
      </w:pPr>
    </w:p>
    <w:p w14:paraId="42069B05" w14:textId="77777777" w:rsidR="007B4987" w:rsidRDefault="007B4987" w:rsidP="004A2EED">
      <w:pPr>
        <w:rPr>
          <w:rFonts w:ascii="Times New Roman" w:hAnsi="Times New Roman" w:cs="Times New Roman"/>
          <w:b/>
          <w:sz w:val="24"/>
          <w:szCs w:val="24"/>
        </w:rPr>
      </w:pPr>
    </w:p>
    <w:p w14:paraId="1275EC08" w14:textId="77777777" w:rsidR="007B4987" w:rsidRDefault="007B4987" w:rsidP="004A2EED">
      <w:pPr>
        <w:rPr>
          <w:rFonts w:ascii="Times New Roman" w:hAnsi="Times New Roman" w:cs="Times New Roman"/>
          <w:b/>
          <w:sz w:val="24"/>
          <w:szCs w:val="24"/>
        </w:rPr>
      </w:pPr>
    </w:p>
    <w:p w14:paraId="50ECA0E2" w14:textId="77777777" w:rsidR="007B4987" w:rsidRDefault="007B4987" w:rsidP="004A2EED">
      <w:pPr>
        <w:rPr>
          <w:rFonts w:ascii="Times New Roman" w:hAnsi="Times New Roman" w:cs="Times New Roman"/>
          <w:b/>
          <w:sz w:val="24"/>
          <w:szCs w:val="24"/>
        </w:rPr>
      </w:pPr>
    </w:p>
    <w:p w14:paraId="20E4DDDD" w14:textId="77777777" w:rsidR="007B4987" w:rsidRDefault="007B4987" w:rsidP="004A2EED">
      <w:pPr>
        <w:rPr>
          <w:rFonts w:ascii="Times New Roman" w:hAnsi="Times New Roman" w:cs="Times New Roman"/>
          <w:b/>
          <w:sz w:val="24"/>
          <w:szCs w:val="24"/>
        </w:rPr>
      </w:pPr>
    </w:p>
    <w:p w14:paraId="07202002" w14:textId="77777777" w:rsidR="007B4987" w:rsidRDefault="007B4987" w:rsidP="004A2EED">
      <w:pPr>
        <w:rPr>
          <w:rFonts w:ascii="Times New Roman" w:hAnsi="Times New Roman" w:cs="Times New Roman"/>
          <w:b/>
          <w:sz w:val="24"/>
          <w:szCs w:val="24"/>
        </w:rPr>
      </w:pPr>
    </w:p>
    <w:p w14:paraId="7678B375" w14:textId="77777777" w:rsidR="007B4987" w:rsidRDefault="007B4987" w:rsidP="004A2EED">
      <w:pPr>
        <w:rPr>
          <w:rFonts w:ascii="Times New Roman" w:hAnsi="Times New Roman" w:cs="Times New Roman"/>
          <w:b/>
          <w:sz w:val="24"/>
          <w:szCs w:val="24"/>
        </w:rPr>
      </w:pPr>
    </w:p>
    <w:p w14:paraId="0F897B54" w14:textId="77777777" w:rsidR="007B4987" w:rsidRDefault="007B4987" w:rsidP="004A2EED">
      <w:pPr>
        <w:rPr>
          <w:rFonts w:ascii="Times New Roman" w:hAnsi="Times New Roman" w:cs="Times New Roman"/>
          <w:b/>
          <w:sz w:val="24"/>
          <w:szCs w:val="24"/>
        </w:rPr>
      </w:pPr>
    </w:p>
    <w:p w14:paraId="284D07AE" w14:textId="77777777" w:rsidR="007B4987" w:rsidRDefault="007B4987" w:rsidP="004A2EED">
      <w:pPr>
        <w:rPr>
          <w:rFonts w:ascii="Times New Roman" w:hAnsi="Times New Roman" w:cs="Times New Roman"/>
          <w:b/>
          <w:sz w:val="24"/>
          <w:szCs w:val="24"/>
        </w:rPr>
      </w:pPr>
    </w:p>
    <w:p w14:paraId="2E2C6099" w14:textId="77777777" w:rsidR="007B4987" w:rsidRDefault="007B4987" w:rsidP="004A2EED">
      <w:pPr>
        <w:rPr>
          <w:rFonts w:ascii="Times New Roman" w:hAnsi="Times New Roman" w:cs="Times New Roman"/>
          <w:b/>
          <w:sz w:val="24"/>
          <w:szCs w:val="24"/>
        </w:rPr>
      </w:pPr>
    </w:p>
    <w:p w14:paraId="7782A4DF" w14:textId="77777777" w:rsidR="007B4987" w:rsidRDefault="007B4987" w:rsidP="004A2EED">
      <w:pPr>
        <w:rPr>
          <w:rFonts w:ascii="Times New Roman" w:hAnsi="Times New Roman" w:cs="Times New Roman"/>
          <w:b/>
          <w:sz w:val="24"/>
          <w:szCs w:val="24"/>
        </w:rPr>
      </w:pPr>
    </w:p>
    <w:p w14:paraId="35ADB712" w14:textId="18C2ED4B" w:rsidR="007B4987" w:rsidRPr="007B4987" w:rsidRDefault="007B4987" w:rsidP="003031FF">
      <w:pPr>
        <w:spacing w:after="0" w:line="240" w:lineRule="auto"/>
        <w:jc w:val="center"/>
        <w:rPr>
          <w:rFonts w:ascii="Times New Roman" w:hAnsi="Times New Roman" w:cs="Times New Roman"/>
          <w:b/>
          <w:bCs/>
          <w:sz w:val="24"/>
          <w:szCs w:val="24"/>
        </w:rPr>
      </w:pPr>
      <w:r w:rsidRPr="007B4987">
        <w:rPr>
          <w:rFonts w:ascii="Times New Roman" w:hAnsi="Times New Roman" w:cs="Times New Roman"/>
          <w:b/>
          <w:sz w:val="24"/>
          <w:szCs w:val="24"/>
        </w:rPr>
        <w:lastRenderedPageBreak/>
        <w:t>Success story on</w:t>
      </w:r>
      <w:r w:rsidRPr="007B4987">
        <w:rPr>
          <w:rFonts w:ascii="Times New Roman" w:hAnsi="Times New Roman" w:cs="Times New Roman"/>
          <w:b/>
          <w:bCs/>
          <w:sz w:val="24"/>
          <w:szCs w:val="24"/>
        </w:rPr>
        <w:t xml:space="preserve"> </w:t>
      </w:r>
      <w:r w:rsidRPr="007B4987">
        <w:rPr>
          <w:rFonts w:ascii="Times New Roman" w:hAnsi="Times New Roman" w:cs="Times New Roman"/>
          <w:b/>
          <w:bCs/>
          <w:sz w:val="24"/>
          <w:szCs w:val="24"/>
        </w:rPr>
        <w:t xml:space="preserve">Increasing the net income by growing Flower crop </w:t>
      </w:r>
    </w:p>
    <w:p w14:paraId="64550C19" w14:textId="77777777" w:rsidR="007B4987" w:rsidRPr="007B4987" w:rsidRDefault="007B4987" w:rsidP="003031FF">
      <w:pPr>
        <w:spacing w:after="0" w:line="240" w:lineRule="auto"/>
        <w:jc w:val="both"/>
        <w:rPr>
          <w:rFonts w:ascii="Times New Roman" w:hAnsi="Times New Roman" w:cs="Times New Roman"/>
          <w:b/>
          <w:sz w:val="24"/>
          <w:szCs w:val="24"/>
        </w:rPr>
      </w:pPr>
    </w:p>
    <w:p w14:paraId="2DBDFDC4" w14:textId="77777777" w:rsidR="007B4987" w:rsidRPr="007B4987" w:rsidRDefault="007B4987" w:rsidP="003031FF">
      <w:pPr>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Situation analysis/Problem statement: </w:t>
      </w:r>
    </w:p>
    <w:p w14:paraId="6CBD0425" w14:textId="77777777" w:rsidR="007B4987" w:rsidRPr="007B4987" w:rsidRDefault="007B4987" w:rsidP="003031FF">
      <w:pPr>
        <w:spacing w:after="0" w:line="240" w:lineRule="auto"/>
        <w:jc w:val="both"/>
        <w:rPr>
          <w:rFonts w:ascii="Times New Roman" w:hAnsi="Times New Roman" w:cs="Times New Roman"/>
          <w:bCs/>
          <w:sz w:val="24"/>
          <w:szCs w:val="24"/>
        </w:rPr>
      </w:pPr>
      <w:r w:rsidRPr="007B4987">
        <w:rPr>
          <w:rFonts w:ascii="Times New Roman" w:hAnsi="Times New Roman" w:cs="Times New Roman"/>
          <w:bCs/>
          <w:sz w:val="24"/>
          <w:szCs w:val="24"/>
        </w:rPr>
        <w:t>In a Amravati district the total Area under Flowers crop are 91 ha   and production from it 492 MT and the Overall average Productivity are 54.06 MT/ha i.e. there is wide potential to increase the production as well as productivity from the productive area of flower crop .The farmers also faces significant challenges including extreme price volatility, labor problems cost of fertilizer and massive post harvest losses due to poor storage infrastructure.</w:t>
      </w:r>
    </w:p>
    <w:p w14:paraId="2A54E545" w14:textId="77777777" w:rsidR="007B4987" w:rsidRPr="007B4987" w:rsidRDefault="007B4987" w:rsidP="003031FF">
      <w:pPr>
        <w:spacing w:after="0" w:line="240" w:lineRule="auto"/>
        <w:rPr>
          <w:rFonts w:ascii="Times New Roman" w:hAnsi="Times New Roman" w:cs="Times New Roman"/>
          <w:b/>
          <w:sz w:val="24"/>
          <w:szCs w:val="24"/>
        </w:rPr>
      </w:pPr>
      <w:r w:rsidRPr="007B4987">
        <w:rPr>
          <w:rFonts w:ascii="Times New Roman" w:hAnsi="Times New Roman" w:cs="Times New Roman"/>
          <w:b/>
          <w:sz w:val="24"/>
          <w:szCs w:val="24"/>
        </w:rPr>
        <w:t>Plan, Implement and Support:</w:t>
      </w:r>
    </w:p>
    <w:p w14:paraId="15EC5C37"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 xml:space="preserve">Name of the farmer: Mr.Satish Divakar Hude  </w:t>
      </w:r>
      <w:r w:rsidRPr="007B4987">
        <w:rPr>
          <w:rFonts w:ascii="Times New Roman" w:hAnsi="Times New Roman" w:cs="Times New Roman"/>
          <w:bCs/>
          <w:sz w:val="24"/>
          <w:szCs w:val="24"/>
        </w:rPr>
        <w:tab/>
      </w:r>
      <w:r w:rsidRPr="007B4987">
        <w:rPr>
          <w:rFonts w:ascii="Times New Roman" w:hAnsi="Times New Roman" w:cs="Times New Roman"/>
          <w:bCs/>
          <w:sz w:val="24"/>
          <w:szCs w:val="24"/>
        </w:rPr>
        <w:tab/>
      </w:r>
    </w:p>
    <w:p w14:paraId="279A5CC9"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 xml:space="preserve">Age: 42 Yrs </w:t>
      </w:r>
    </w:p>
    <w:p w14:paraId="67E64456"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 xml:space="preserve">Education    :   12 th                                                 </w:t>
      </w:r>
    </w:p>
    <w:p w14:paraId="07D895BA"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 xml:space="preserve"> Farming Experience: 15yrs</w:t>
      </w:r>
    </w:p>
    <w:p w14:paraId="1AF4A510"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 xml:space="preserve">Village: Anjanvati Tq: Dhamangaon railway </w:t>
      </w:r>
    </w:p>
    <w:p w14:paraId="366D1BE6"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 xml:space="preserve">Cultivable land :0.80 ha </w:t>
      </w:r>
      <w:r w:rsidRPr="007B4987">
        <w:rPr>
          <w:rFonts w:ascii="Times New Roman" w:hAnsi="Times New Roman" w:cs="Times New Roman"/>
          <w:bCs/>
          <w:sz w:val="24"/>
          <w:szCs w:val="24"/>
        </w:rPr>
        <w:tab/>
      </w:r>
      <w:r w:rsidRPr="007B4987">
        <w:rPr>
          <w:rFonts w:ascii="Times New Roman" w:hAnsi="Times New Roman" w:cs="Times New Roman"/>
          <w:bCs/>
          <w:sz w:val="24"/>
          <w:szCs w:val="24"/>
        </w:rPr>
        <w:tab/>
      </w:r>
      <w:r w:rsidRPr="007B4987">
        <w:rPr>
          <w:rFonts w:ascii="Times New Roman" w:hAnsi="Times New Roman" w:cs="Times New Roman"/>
          <w:bCs/>
          <w:sz w:val="24"/>
          <w:szCs w:val="24"/>
        </w:rPr>
        <w:tab/>
      </w:r>
      <w:r w:rsidRPr="007B4987">
        <w:rPr>
          <w:rFonts w:ascii="Times New Roman" w:hAnsi="Times New Roman" w:cs="Times New Roman"/>
          <w:bCs/>
          <w:sz w:val="24"/>
          <w:szCs w:val="24"/>
        </w:rPr>
        <w:tab/>
      </w:r>
      <w:r w:rsidRPr="007B4987">
        <w:rPr>
          <w:rFonts w:ascii="Times New Roman" w:hAnsi="Times New Roman" w:cs="Times New Roman"/>
          <w:bCs/>
          <w:sz w:val="24"/>
          <w:szCs w:val="24"/>
        </w:rPr>
        <w:tab/>
      </w:r>
    </w:p>
    <w:p w14:paraId="12D40C2B" w14:textId="77777777" w:rsidR="007B4987" w:rsidRPr="007B4987" w:rsidRDefault="007B4987" w:rsidP="003031FF">
      <w:pPr>
        <w:spacing w:after="0" w:line="240" w:lineRule="auto"/>
        <w:rPr>
          <w:rFonts w:ascii="Times New Roman" w:hAnsi="Times New Roman" w:cs="Times New Roman"/>
          <w:bCs/>
          <w:sz w:val="24"/>
          <w:szCs w:val="24"/>
        </w:rPr>
      </w:pPr>
      <w:r w:rsidRPr="007B4987">
        <w:rPr>
          <w:rFonts w:ascii="Times New Roman" w:hAnsi="Times New Roman" w:cs="Times New Roman"/>
          <w:bCs/>
          <w:sz w:val="24"/>
          <w:szCs w:val="24"/>
        </w:rPr>
        <w:t>Source of irrigation: well</w:t>
      </w:r>
      <w:r w:rsidRPr="007B4987">
        <w:rPr>
          <w:rFonts w:ascii="Times New Roman" w:hAnsi="Times New Roman" w:cs="Times New Roman"/>
          <w:bCs/>
          <w:sz w:val="24"/>
          <w:szCs w:val="24"/>
        </w:rPr>
        <w:tab/>
      </w:r>
      <w:r w:rsidRPr="007B4987">
        <w:rPr>
          <w:rFonts w:ascii="Times New Roman" w:hAnsi="Times New Roman" w:cs="Times New Roman"/>
          <w:bCs/>
          <w:sz w:val="24"/>
          <w:szCs w:val="24"/>
        </w:rPr>
        <w:tab/>
      </w:r>
    </w:p>
    <w:p w14:paraId="6BE37747" w14:textId="77777777" w:rsidR="007B4987" w:rsidRPr="007B4987" w:rsidRDefault="007B4987" w:rsidP="003031FF">
      <w:pPr>
        <w:spacing w:after="0" w:line="240" w:lineRule="auto"/>
        <w:jc w:val="both"/>
        <w:rPr>
          <w:rFonts w:ascii="Times New Roman" w:hAnsi="Times New Roman" w:cs="Times New Roman"/>
          <w:bCs/>
          <w:sz w:val="24"/>
          <w:szCs w:val="24"/>
        </w:rPr>
      </w:pPr>
      <w:r w:rsidRPr="007B4987">
        <w:rPr>
          <w:rFonts w:ascii="Times New Roman" w:hAnsi="Times New Roman" w:cs="Times New Roman"/>
          <w:bCs/>
          <w:sz w:val="24"/>
          <w:szCs w:val="24"/>
        </w:rPr>
        <w:t>Crop to be taken: Mandarin orange ,Vegetables and Floriculture l crop</w:t>
      </w:r>
    </w:p>
    <w:p w14:paraId="1063DEB3" w14:textId="77777777" w:rsidR="007B4987" w:rsidRPr="007B4987" w:rsidRDefault="007B4987" w:rsidP="003031FF">
      <w:pPr>
        <w:spacing w:after="0" w:line="240" w:lineRule="auto"/>
        <w:jc w:val="both"/>
        <w:rPr>
          <w:rFonts w:ascii="Times New Roman" w:hAnsi="Times New Roman" w:cs="Times New Roman"/>
          <w:bCs/>
          <w:sz w:val="24"/>
          <w:szCs w:val="24"/>
        </w:rPr>
      </w:pPr>
      <w:r w:rsidRPr="007B4987">
        <w:rPr>
          <w:rFonts w:ascii="Times New Roman" w:hAnsi="Times New Roman" w:cs="Times New Roman"/>
          <w:bCs/>
          <w:sz w:val="24"/>
          <w:szCs w:val="24"/>
        </w:rPr>
        <w:t xml:space="preserve">The village Anjanvati comes 31 km away from centre of KVK .The Mr .Satish Hude  are  very Sincere in its work. Mr .Hude come contact to KVK since 2023-24 and they join the KVK for different technical information through training, awareness programme, attain the Krishi Melawa at KVK, before to join KVK they had taken  the annual income Rs. 60000/- from 0.80ha cultivable area. After attending the, different programmes they set his mind to cultivate the Flower crop only under the guidance   of KVK scientist. </w:t>
      </w:r>
    </w:p>
    <w:p w14:paraId="62632EE6" w14:textId="77777777" w:rsidR="007B4987" w:rsidRP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b/>
          <w:sz w:val="24"/>
          <w:szCs w:val="24"/>
        </w:rPr>
        <w:t>Output</w:t>
      </w:r>
      <w:r w:rsidRPr="007B4987">
        <w:rPr>
          <w:rFonts w:ascii="Times New Roman" w:hAnsi="Times New Roman" w:cs="Times New Roman"/>
          <w:sz w:val="24"/>
          <w:szCs w:val="24"/>
        </w:rPr>
        <w:t xml:space="preserve">: </w:t>
      </w:r>
    </w:p>
    <w:p w14:paraId="120B1E66" w14:textId="77777777" w:rsidR="007B4987" w:rsidRPr="007B4987" w:rsidRDefault="007B4987" w:rsidP="003031FF">
      <w:pPr>
        <w:spacing w:after="0" w:line="240" w:lineRule="auto"/>
        <w:jc w:val="both"/>
        <w:rPr>
          <w:rFonts w:ascii="Times New Roman" w:hAnsi="Times New Roman" w:cs="Times New Roman"/>
          <w:b/>
          <w:sz w:val="24"/>
          <w:szCs w:val="24"/>
        </w:rPr>
      </w:pPr>
      <w:r w:rsidRPr="007B4987">
        <w:rPr>
          <w:rFonts w:ascii="Times New Roman" w:hAnsi="Times New Roman" w:cs="Times New Roman"/>
          <w:sz w:val="24"/>
          <w:szCs w:val="24"/>
        </w:rPr>
        <w:t>Mr. Hude  attended the different skill oriented</w:t>
      </w:r>
      <w:r w:rsidRPr="007B4987">
        <w:rPr>
          <w:rFonts w:ascii="Times New Roman" w:hAnsi="Times New Roman" w:cs="Times New Roman"/>
          <w:noProof/>
          <w:sz w:val="24"/>
          <w:szCs w:val="24"/>
          <w:lang w:bidi="mr-IN"/>
        </w:rPr>
        <w:t xml:space="preserve"> </w:t>
      </w:r>
      <w:r w:rsidRPr="007B4987">
        <w:rPr>
          <w:rFonts w:ascii="Times New Roman" w:hAnsi="Times New Roman" w:cs="Times New Roman"/>
          <w:sz w:val="24"/>
          <w:szCs w:val="24"/>
        </w:rPr>
        <w:t>training programme which was   organized by KVK   and Planned under advice of SMS (Horti) selected the Flower crop .In between kvk selected the village Anjanvati  under FLD for Gaillardia and seed of Grandiflora  variety provided to 15 farmers Also ,in Kharif  at its level grown Merigold and then in Rabi season he grown the Annual Crysanthemum Variety Bijali .In this programme farmers prepared the seedling and planting completed in the  month of jully and November respectively  .The nutritional fertigation provide as per the guidance of KVK scientist. The effect of proper fertigation doses as per the growth stages , taken the yield up to 60quintals  from 0.80ha area, also improve the quality of the Flowers, reduces the pest and diseases .The total expenditure calculated for  produce was 55000/- and gross return from  sale was  at Rs. 150000/-in a 30Rs/kg at fixed  rates  all over the year for all crop i.e. Merigold, Gailllardia and Crysanthemum and the Net returns. Were 105000/- from 0.80ha area get to farmers.</w:t>
      </w:r>
    </w:p>
    <w:p w14:paraId="4F99F7A9"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b/>
          <w:sz w:val="24"/>
          <w:szCs w:val="24"/>
        </w:rPr>
        <w:t>Production</w:t>
      </w:r>
      <w:r w:rsidRPr="007B4987">
        <w:rPr>
          <w:rFonts w:ascii="Times New Roman" w:hAnsi="Times New Roman" w:cs="Times New Roman"/>
          <w:sz w:val="24"/>
          <w:szCs w:val="24"/>
        </w:rPr>
        <w:t xml:space="preserve">: The production details for 2025 are as fallows </w:t>
      </w:r>
    </w:p>
    <w:tbl>
      <w:tblPr>
        <w:tblW w:w="903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701"/>
        <w:gridCol w:w="2127"/>
        <w:gridCol w:w="1134"/>
        <w:gridCol w:w="1036"/>
        <w:gridCol w:w="1237"/>
        <w:gridCol w:w="947"/>
      </w:tblGrid>
      <w:tr w:rsidR="007B4987" w:rsidRPr="007B4987" w14:paraId="64921EF1" w14:textId="77777777" w:rsidTr="00453B1E">
        <w:tc>
          <w:tcPr>
            <w:tcW w:w="851" w:type="dxa"/>
          </w:tcPr>
          <w:p w14:paraId="60BEE89B"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Year </w:t>
            </w:r>
          </w:p>
        </w:tc>
        <w:tc>
          <w:tcPr>
            <w:tcW w:w="1701" w:type="dxa"/>
          </w:tcPr>
          <w:p w14:paraId="16EE76D3"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Crop </w:t>
            </w:r>
          </w:p>
        </w:tc>
        <w:tc>
          <w:tcPr>
            <w:tcW w:w="2127" w:type="dxa"/>
          </w:tcPr>
          <w:p w14:paraId="5551416F"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Total grown area  in ha  </w:t>
            </w:r>
          </w:p>
        </w:tc>
        <w:tc>
          <w:tcPr>
            <w:tcW w:w="1134" w:type="dxa"/>
          </w:tcPr>
          <w:p w14:paraId="294835CA"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Total Expenditure </w:t>
            </w:r>
          </w:p>
        </w:tc>
        <w:tc>
          <w:tcPr>
            <w:tcW w:w="1036" w:type="dxa"/>
          </w:tcPr>
          <w:p w14:paraId="52444087"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Gross income </w:t>
            </w:r>
          </w:p>
        </w:tc>
        <w:tc>
          <w:tcPr>
            <w:tcW w:w="1237" w:type="dxa"/>
          </w:tcPr>
          <w:p w14:paraId="1F6C5316"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 xml:space="preserve">Net income </w:t>
            </w:r>
          </w:p>
        </w:tc>
        <w:tc>
          <w:tcPr>
            <w:tcW w:w="947" w:type="dxa"/>
          </w:tcPr>
          <w:p w14:paraId="19BC36E1"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B:C ratio</w:t>
            </w:r>
          </w:p>
        </w:tc>
      </w:tr>
      <w:tr w:rsidR="007B4987" w:rsidRPr="007B4987" w14:paraId="6948D7FE" w14:textId="77777777" w:rsidTr="00453B1E">
        <w:tc>
          <w:tcPr>
            <w:tcW w:w="851" w:type="dxa"/>
          </w:tcPr>
          <w:p w14:paraId="54B9EF26"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2025-26</w:t>
            </w:r>
          </w:p>
        </w:tc>
        <w:tc>
          <w:tcPr>
            <w:tcW w:w="1701" w:type="dxa"/>
          </w:tcPr>
          <w:p w14:paraId="7C185859"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 xml:space="preserve">Gallardia </w:t>
            </w:r>
          </w:p>
        </w:tc>
        <w:tc>
          <w:tcPr>
            <w:tcW w:w="2127" w:type="dxa"/>
          </w:tcPr>
          <w:p w14:paraId="4D023C7A"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0.30(Kharif Season)</w:t>
            </w:r>
          </w:p>
        </w:tc>
        <w:tc>
          <w:tcPr>
            <w:tcW w:w="1134" w:type="dxa"/>
          </w:tcPr>
          <w:p w14:paraId="69D6EEC2"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20000</w:t>
            </w:r>
          </w:p>
        </w:tc>
        <w:tc>
          <w:tcPr>
            <w:tcW w:w="1036" w:type="dxa"/>
          </w:tcPr>
          <w:p w14:paraId="75926B87"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65000</w:t>
            </w:r>
          </w:p>
        </w:tc>
        <w:tc>
          <w:tcPr>
            <w:tcW w:w="1237" w:type="dxa"/>
          </w:tcPr>
          <w:p w14:paraId="0D341F32"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45000</w:t>
            </w:r>
          </w:p>
        </w:tc>
        <w:tc>
          <w:tcPr>
            <w:tcW w:w="947" w:type="dxa"/>
          </w:tcPr>
          <w:p w14:paraId="239D6C1A" w14:textId="77777777" w:rsidR="007B4987" w:rsidRPr="007B4987" w:rsidRDefault="007B4987" w:rsidP="003031FF">
            <w:pPr>
              <w:tabs>
                <w:tab w:val="left" w:pos="1620"/>
                <w:tab w:val="left" w:pos="1800"/>
              </w:tabs>
              <w:spacing w:after="0" w:line="240" w:lineRule="auto"/>
              <w:jc w:val="center"/>
              <w:rPr>
                <w:rFonts w:ascii="Times New Roman" w:hAnsi="Times New Roman" w:cs="Times New Roman"/>
                <w:sz w:val="24"/>
                <w:szCs w:val="24"/>
              </w:rPr>
            </w:pPr>
            <w:r w:rsidRPr="007B4987">
              <w:rPr>
                <w:rFonts w:ascii="Times New Roman" w:hAnsi="Times New Roman" w:cs="Times New Roman"/>
                <w:sz w:val="24"/>
                <w:szCs w:val="24"/>
              </w:rPr>
              <w:t>3.25</w:t>
            </w:r>
          </w:p>
        </w:tc>
      </w:tr>
      <w:tr w:rsidR="007B4987" w:rsidRPr="007B4987" w14:paraId="196C9A8F" w14:textId="77777777" w:rsidTr="00453B1E">
        <w:tc>
          <w:tcPr>
            <w:tcW w:w="851" w:type="dxa"/>
          </w:tcPr>
          <w:p w14:paraId="2A930E1B"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p>
        </w:tc>
        <w:tc>
          <w:tcPr>
            <w:tcW w:w="1701" w:type="dxa"/>
          </w:tcPr>
          <w:p w14:paraId="6690EBB0"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Merigold</w:t>
            </w:r>
          </w:p>
        </w:tc>
        <w:tc>
          <w:tcPr>
            <w:tcW w:w="2127" w:type="dxa"/>
          </w:tcPr>
          <w:p w14:paraId="60AE9C85"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0.30(Kharif season )</w:t>
            </w:r>
          </w:p>
        </w:tc>
        <w:tc>
          <w:tcPr>
            <w:tcW w:w="1134" w:type="dxa"/>
          </w:tcPr>
          <w:p w14:paraId="25B79580"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15000</w:t>
            </w:r>
          </w:p>
        </w:tc>
        <w:tc>
          <w:tcPr>
            <w:tcW w:w="1036" w:type="dxa"/>
          </w:tcPr>
          <w:p w14:paraId="0EEF1AA8"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45000</w:t>
            </w:r>
          </w:p>
        </w:tc>
        <w:tc>
          <w:tcPr>
            <w:tcW w:w="1237" w:type="dxa"/>
          </w:tcPr>
          <w:p w14:paraId="05DE59A1"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30000</w:t>
            </w:r>
          </w:p>
        </w:tc>
        <w:tc>
          <w:tcPr>
            <w:tcW w:w="947" w:type="dxa"/>
          </w:tcPr>
          <w:p w14:paraId="3E212A9D" w14:textId="77777777" w:rsidR="007B4987" w:rsidRPr="007B4987" w:rsidRDefault="007B4987" w:rsidP="003031FF">
            <w:pPr>
              <w:tabs>
                <w:tab w:val="left" w:pos="1620"/>
                <w:tab w:val="left" w:pos="1800"/>
              </w:tabs>
              <w:spacing w:after="0" w:line="240" w:lineRule="auto"/>
              <w:jc w:val="center"/>
              <w:rPr>
                <w:rFonts w:ascii="Times New Roman" w:hAnsi="Times New Roman" w:cs="Times New Roman"/>
                <w:sz w:val="24"/>
                <w:szCs w:val="24"/>
              </w:rPr>
            </w:pPr>
            <w:r w:rsidRPr="007B4987">
              <w:rPr>
                <w:rFonts w:ascii="Times New Roman" w:hAnsi="Times New Roman" w:cs="Times New Roman"/>
                <w:sz w:val="24"/>
                <w:szCs w:val="24"/>
              </w:rPr>
              <w:t>3.00</w:t>
            </w:r>
          </w:p>
        </w:tc>
      </w:tr>
      <w:tr w:rsidR="007B4987" w:rsidRPr="007B4987" w14:paraId="552F158D" w14:textId="77777777" w:rsidTr="00453B1E">
        <w:tc>
          <w:tcPr>
            <w:tcW w:w="851" w:type="dxa"/>
          </w:tcPr>
          <w:p w14:paraId="76722B66"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p>
        </w:tc>
        <w:tc>
          <w:tcPr>
            <w:tcW w:w="1701" w:type="dxa"/>
          </w:tcPr>
          <w:p w14:paraId="14F7E4E3"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Crysanthemum</w:t>
            </w:r>
          </w:p>
        </w:tc>
        <w:tc>
          <w:tcPr>
            <w:tcW w:w="2127" w:type="dxa"/>
          </w:tcPr>
          <w:p w14:paraId="0514A39F"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 xml:space="preserve">0.20(Rabi Season) </w:t>
            </w:r>
          </w:p>
        </w:tc>
        <w:tc>
          <w:tcPr>
            <w:tcW w:w="1134" w:type="dxa"/>
          </w:tcPr>
          <w:p w14:paraId="03D5C55C"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20000</w:t>
            </w:r>
          </w:p>
        </w:tc>
        <w:tc>
          <w:tcPr>
            <w:tcW w:w="1036" w:type="dxa"/>
          </w:tcPr>
          <w:p w14:paraId="3B010F8C"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50000</w:t>
            </w:r>
          </w:p>
        </w:tc>
        <w:tc>
          <w:tcPr>
            <w:tcW w:w="1237" w:type="dxa"/>
          </w:tcPr>
          <w:p w14:paraId="32BE3F62"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30000</w:t>
            </w:r>
          </w:p>
        </w:tc>
        <w:tc>
          <w:tcPr>
            <w:tcW w:w="947" w:type="dxa"/>
          </w:tcPr>
          <w:p w14:paraId="47925E0E" w14:textId="77777777" w:rsidR="007B4987" w:rsidRPr="007B4987" w:rsidRDefault="007B4987" w:rsidP="003031FF">
            <w:pPr>
              <w:tabs>
                <w:tab w:val="left" w:pos="1620"/>
                <w:tab w:val="left" w:pos="1800"/>
              </w:tabs>
              <w:spacing w:after="0" w:line="240" w:lineRule="auto"/>
              <w:jc w:val="center"/>
              <w:rPr>
                <w:rFonts w:ascii="Times New Roman" w:hAnsi="Times New Roman" w:cs="Times New Roman"/>
                <w:sz w:val="24"/>
                <w:szCs w:val="24"/>
              </w:rPr>
            </w:pPr>
            <w:r w:rsidRPr="007B4987">
              <w:rPr>
                <w:rFonts w:ascii="Times New Roman" w:hAnsi="Times New Roman" w:cs="Times New Roman"/>
                <w:sz w:val="24"/>
                <w:szCs w:val="24"/>
              </w:rPr>
              <w:t>2.50</w:t>
            </w:r>
          </w:p>
        </w:tc>
      </w:tr>
      <w:tr w:rsidR="007B4987" w:rsidRPr="007B4987" w14:paraId="52C204A6" w14:textId="77777777" w:rsidTr="00453B1E">
        <w:tc>
          <w:tcPr>
            <w:tcW w:w="851" w:type="dxa"/>
          </w:tcPr>
          <w:p w14:paraId="0A5AB398"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sz w:val="24"/>
                <w:szCs w:val="24"/>
              </w:rPr>
            </w:pPr>
          </w:p>
        </w:tc>
        <w:tc>
          <w:tcPr>
            <w:tcW w:w="1701" w:type="dxa"/>
          </w:tcPr>
          <w:p w14:paraId="54A87AE0"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Total</w:t>
            </w:r>
          </w:p>
        </w:tc>
        <w:tc>
          <w:tcPr>
            <w:tcW w:w="2127" w:type="dxa"/>
          </w:tcPr>
          <w:p w14:paraId="5E7EC71A"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0.80</w:t>
            </w:r>
          </w:p>
        </w:tc>
        <w:tc>
          <w:tcPr>
            <w:tcW w:w="1134" w:type="dxa"/>
          </w:tcPr>
          <w:p w14:paraId="40A92795"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55000</w:t>
            </w:r>
          </w:p>
        </w:tc>
        <w:tc>
          <w:tcPr>
            <w:tcW w:w="1036" w:type="dxa"/>
          </w:tcPr>
          <w:p w14:paraId="346051A0"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160000</w:t>
            </w:r>
          </w:p>
        </w:tc>
        <w:tc>
          <w:tcPr>
            <w:tcW w:w="1237" w:type="dxa"/>
          </w:tcPr>
          <w:p w14:paraId="6E284070" w14:textId="77777777" w:rsidR="007B4987" w:rsidRPr="007B4987" w:rsidRDefault="007B4987" w:rsidP="003031FF">
            <w:pPr>
              <w:tabs>
                <w:tab w:val="left" w:pos="1620"/>
                <w:tab w:val="left" w:pos="1800"/>
              </w:tabs>
              <w:spacing w:after="0" w:line="240" w:lineRule="auto"/>
              <w:jc w:val="both"/>
              <w:rPr>
                <w:rFonts w:ascii="Times New Roman" w:hAnsi="Times New Roman" w:cs="Times New Roman"/>
                <w:b/>
                <w:sz w:val="24"/>
                <w:szCs w:val="24"/>
              </w:rPr>
            </w:pPr>
            <w:r w:rsidRPr="007B4987">
              <w:rPr>
                <w:rFonts w:ascii="Times New Roman" w:hAnsi="Times New Roman" w:cs="Times New Roman"/>
                <w:b/>
                <w:sz w:val="24"/>
                <w:szCs w:val="24"/>
              </w:rPr>
              <w:t>105000</w:t>
            </w:r>
          </w:p>
        </w:tc>
        <w:tc>
          <w:tcPr>
            <w:tcW w:w="947" w:type="dxa"/>
          </w:tcPr>
          <w:p w14:paraId="193CF64F" w14:textId="77777777" w:rsidR="007B4987" w:rsidRPr="007B4987" w:rsidRDefault="007B4987" w:rsidP="003031FF">
            <w:pPr>
              <w:tabs>
                <w:tab w:val="left" w:pos="1620"/>
                <w:tab w:val="left" w:pos="1800"/>
              </w:tabs>
              <w:spacing w:after="0" w:line="240" w:lineRule="auto"/>
              <w:jc w:val="center"/>
              <w:rPr>
                <w:rFonts w:ascii="Times New Roman" w:hAnsi="Times New Roman" w:cs="Times New Roman"/>
                <w:b/>
                <w:sz w:val="24"/>
                <w:szCs w:val="24"/>
              </w:rPr>
            </w:pPr>
            <w:r w:rsidRPr="007B4987">
              <w:rPr>
                <w:rFonts w:ascii="Times New Roman" w:hAnsi="Times New Roman" w:cs="Times New Roman"/>
                <w:b/>
                <w:sz w:val="24"/>
                <w:szCs w:val="24"/>
              </w:rPr>
              <w:t>2.91</w:t>
            </w:r>
          </w:p>
        </w:tc>
      </w:tr>
    </w:tbl>
    <w:p w14:paraId="783926DF" w14:textId="77777777" w:rsidR="007B4987" w:rsidRP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b/>
          <w:sz w:val="24"/>
          <w:szCs w:val="24"/>
        </w:rPr>
        <w:lastRenderedPageBreak/>
        <w:t>Outcome</w:t>
      </w:r>
      <w:r w:rsidRPr="007B4987">
        <w:rPr>
          <w:rFonts w:ascii="Times New Roman" w:hAnsi="Times New Roman" w:cs="Times New Roman"/>
          <w:sz w:val="24"/>
          <w:szCs w:val="24"/>
        </w:rPr>
        <w:t xml:space="preserve">: </w:t>
      </w:r>
    </w:p>
    <w:p w14:paraId="43953FA8" w14:textId="507E16ED" w:rsidR="007B4987" w:rsidRP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noProof/>
          <w:sz w:val="24"/>
          <w:szCs w:val="24"/>
          <w:lang w:val="en-IN" w:eastAsia="en-IN"/>
        </w:rPr>
        <w:drawing>
          <wp:anchor distT="0" distB="0" distL="114300" distR="114300" simplePos="0" relativeHeight="251661312" behindDoc="0" locked="0" layoutInCell="1" allowOverlap="1" wp14:anchorId="47604D6A" wp14:editId="37E7BE58">
            <wp:simplePos x="0" y="0"/>
            <wp:positionH relativeFrom="column">
              <wp:posOffset>2918460</wp:posOffset>
            </wp:positionH>
            <wp:positionV relativeFrom="paragraph">
              <wp:posOffset>1047115</wp:posOffset>
            </wp:positionV>
            <wp:extent cx="2525395" cy="1889760"/>
            <wp:effectExtent l="3810" t="2540" r="0" b="0"/>
            <wp:wrapSquare wrapText="bothSides"/>
            <wp:docPr id="26" name="Char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Pr="007B4987">
        <w:rPr>
          <w:rFonts w:ascii="Times New Roman" w:hAnsi="Times New Roman" w:cs="Times New Roman"/>
          <w:sz w:val="24"/>
          <w:szCs w:val="24"/>
        </w:rPr>
        <w:t>The increasing yield with net profit from the same land and the effects that the vertical as well as horizontal spread of the farmers in that village and in surrounding village increases and interested Floriculture grower visited to Mr. Hude   field and taken the information regarding cultivation practices and also asks about the source of technology Then some farmer immediately contact to KVK and ask about the interest for production technology of Flower cultivation at open condition.</w:t>
      </w:r>
    </w:p>
    <w:p w14:paraId="4FB7F99B" w14:textId="77777777" w:rsidR="007B4987" w:rsidRP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b/>
          <w:sz w:val="24"/>
          <w:szCs w:val="24"/>
        </w:rPr>
        <w:t>Impact</w:t>
      </w:r>
      <w:r w:rsidRPr="007B4987">
        <w:rPr>
          <w:rFonts w:ascii="Times New Roman" w:hAnsi="Times New Roman" w:cs="Times New Roman"/>
          <w:sz w:val="24"/>
          <w:szCs w:val="24"/>
        </w:rPr>
        <w:t>:</w:t>
      </w:r>
      <w:r w:rsidRPr="007B4987">
        <w:rPr>
          <w:rFonts w:ascii="Times New Roman" w:hAnsi="Times New Roman" w:cs="Times New Roman"/>
          <w:b/>
          <w:noProof/>
          <w:sz w:val="24"/>
          <w:szCs w:val="24"/>
          <w:lang w:bidi="mr-IN"/>
        </w:rPr>
        <w:t xml:space="preserve"> </w:t>
      </w:r>
    </w:p>
    <w:p w14:paraId="5FEF8686" w14:textId="77777777" w:rsid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 xml:space="preserve"> The overall impact of the net profit, farmers doing the work of house of Rs.0.30akh, Renovation of Well in the field at Rs.0.10 lakh.Also, Return the loan of the motor cycle and doing the vehicle free in a single installment of Rs.0.20lakh and balance 0.30 lakh fix deposited on his name for next season activity. These types of social development take place due to the additional benefits of adopting the new technologies from the KVK Scientist .The overall impact of the development; farmers status in his society as well in village level increases. They point out that the area in Flower crop will be increases in a next year in our village and in surrounding villages also.</w:t>
      </w:r>
    </w:p>
    <w:p w14:paraId="3D6558CA" w14:textId="77777777" w:rsidR="003031FF" w:rsidRDefault="003031FF" w:rsidP="003031FF">
      <w:pPr>
        <w:spacing w:after="0" w:line="240" w:lineRule="auto"/>
        <w:jc w:val="both"/>
        <w:rPr>
          <w:rFonts w:ascii="Times New Roman" w:hAnsi="Times New Roman" w:cs="Times New Roman"/>
          <w:sz w:val="24"/>
          <w:szCs w:val="24"/>
        </w:rPr>
      </w:pPr>
    </w:p>
    <w:p w14:paraId="740C0589" w14:textId="77777777" w:rsidR="003031FF" w:rsidRDefault="003031FF" w:rsidP="003031FF">
      <w:pPr>
        <w:spacing w:after="0" w:line="240" w:lineRule="auto"/>
        <w:jc w:val="both"/>
        <w:rPr>
          <w:rFonts w:ascii="Times New Roman" w:hAnsi="Times New Roman" w:cs="Times New Roman"/>
          <w:sz w:val="24"/>
          <w:szCs w:val="24"/>
        </w:rPr>
      </w:pPr>
    </w:p>
    <w:p w14:paraId="0308AD02" w14:textId="4A0863FC" w:rsidR="007B4987" w:rsidRP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fldChar w:fldCharType="begin"/>
      </w:r>
      <w:r w:rsidRPr="007B4987">
        <w:rPr>
          <w:rFonts w:ascii="Times New Roman" w:hAnsi="Times New Roman" w:cs="Times New Roman"/>
          <w:sz w:val="24"/>
          <w:szCs w:val="24"/>
        </w:rPr>
        <w:instrText xml:space="preserve"> INCLUDEPICTURE "C:\\Users\\HORTICULTURE\\Downloads\\IMG-20260303-WA0066.jpg" \* MERGEFORMATINET </w:instrText>
      </w:r>
      <w:r w:rsidRPr="007B4987">
        <w:rPr>
          <w:rFonts w:ascii="Times New Roman" w:hAnsi="Times New Roman" w:cs="Times New Roman"/>
          <w:sz w:val="24"/>
          <w:szCs w:val="24"/>
        </w:rPr>
        <w:fldChar w:fldCharType="separate"/>
      </w:r>
      <w:r w:rsidRPr="007B4987">
        <w:rPr>
          <w:rFonts w:ascii="Times New Roman" w:hAnsi="Times New Roman" w:cs="Times New Roman"/>
          <w:sz w:val="24"/>
          <w:szCs w:val="24"/>
        </w:rPr>
        <w:pict w14:anchorId="5486A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4.1pt;height:115.45pt">
            <v:imagedata r:id="rId35" r:href="rId36"/>
          </v:shape>
        </w:pict>
      </w:r>
      <w:r w:rsidRPr="007B4987">
        <w:rPr>
          <w:rFonts w:ascii="Times New Roman" w:hAnsi="Times New Roman" w:cs="Times New Roman"/>
          <w:sz w:val="24"/>
          <w:szCs w:val="24"/>
        </w:rPr>
        <w:fldChar w:fldCharType="end"/>
      </w:r>
      <w:r w:rsidRPr="007B4987">
        <w:rPr>
          <w:rFonts w:ascii="Times New Roman" w:hAnsi="Times New Roman" w:cs="Times New Roman"/>
          <w:noProof/>
          <w:sz w:val="24"/>
          <w:szCs w:val="24"/>
          <w:lang w:val="en-IN" w:eastAsia="en-IN"/>
        </w:rPr>
        <w:drawing>
          <wp:inline distT="0" distB="0" distL="0" distR="0" wp14:anchorId="4DB736B6" wp14:editId="3D784553">
            <wp:extent cx="2466975" cy="1466215"/>
            <wp:effectExtent l="0" t="0" r="9525" b="635"/>
            <wp:docPr id="12" name="Picture 12" descr="IMG2025111216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511121658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66975" cy="1466215"/>
                    </a:xfrm>
                    <a:prstGeom prst="rect">
                      <a:avLst/>
                    </a:prstGeom>
                    <a:noFill/>
                    <a:ln>
                      <a:noFill/>
                    </a:ln>
                  </pic:spPr>
                </pic:pic>
              </a:graphicData>
            </a:graphic>
          </wp:inline>
        </w:drawing>
      </w:r>
    </w:p>
    <w:p w14:paraId="7EE1CF88" w14:textId="77777777" w:rsid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sz w:val="24"/>
          <w:szCs w:val="24"/>
        </w:rPr>
        <w:t xml:space="preserve">Farmer showing Gaillardia Plot </w:t>
      </w:r>
      <w:r w:rsidRPr="007B4987">
        <w:rPr>
          <w:rFonts w:ascii="Times New Roman" w:hAnsi="Times New Roman" w:cs="Times New Roman"/>
          <w:sz w:val="24"/>
          <w:szCs w:val="24"/>
        </w:rPr>
        <w:tab/>
      </w:r>
      <w:r w:rsidRPr="007B4987">
        <w:rPr>
          <w:rFonts w:ascii="Times New Roman" w:hAnsi="Times New Roman" w:cs="Times New Roman"/>
          <w:sz w:val="24"/>
          <w:szCs w:val="24"/>
        </w:rPr>
        <w:tab/>
        <w:t xml:space="preserve">KVK Scientist visited to farmers Plot </w:t>
      </w:r>
    </w:p>
    <w:p w14:paraId="28153F95" w14:textId="77777777" w:rsidR="003031FF" w:rsidRDefault="003031FF" w:rsidP="003031FF">
      <w:pPr>
        <w:spacing w:after="0" w:line="240" w:lineRule="auto"/>
        <w:jc w:val="both"/>
        <w:rPr>
          <w:rFonts w:ascii="Times New Roman" w:hAnsi="Times New Roman" w:cs="Times New Roman"/>
          <w:sz w:val="24"/>
          <w:szCs w:val="24"/>
        </w:rPr>
      </w:pPr>
    </w:p>
    <w:p w14:paraId="5235079A" w14:textId="77777777" w:rsidR="003031FF" w:rsidRPr="007B4987" w:rsidRDefault="003031FF" w:rsidP="003031FF">
      <w:pPr>
        <w:spacing w:after="0" w:line="240" w:lineRule="auto"/>
        <w:jc w:val="both"/>
        <w:rPr>
          <w:rFonts w:ascii="Times New Roman" w:hAnsi="Times New Roman" w:cs="Times New Roman"/>
          <w:sz w:val="24"/>
          <w:szCs w:val="24"/>
        </w:rPr>
      </w:pPr>
    </w:p>
    <w:p w14:paraId="37E3A240" w14:textId="3DE54E7E" w:rsidR="007B4987" w:rsidRPr="007B4987" w:rsidRDefault="007B4987" w:rsidP="003031FF">
      <w:pPr>
        <w:spacing w:after="0" w:line="240" w:lineRule="auto"/>
        <w:jc w:val="both"/>
        <w:rPr>
          <w:rFonts w:ascii="Times New Roman" w:hAnsi="Times New Roman" w:cs="Times New Roman"/>
          <w:sz w:val="24"/>
          <w:szCs w:val="24"/>
        </w:rPr>
      </w:pPr>
      <w:r w:rsidRPr="007B4987">
        <w:rPr>
          <w:rFonts w:ascii="Times New Roman" w:hAnsi="Times New Roman" w:cs="Times New Roman"/>
          <w:noProof/>
          <w:sz w:val="24"/>
          <w:szCs w:val="24"/>
          <w:lang w:val="en-IN" w:eastAsia="en-IN"/>
        </w:rPr>
        <w:drawing>
          <wp:inline distT="0" distB="0" distL="0" distR="0" wp14:anchorId="08BACC59" wp14:editId="0A962A66">
            <wp:extent cx="2286000" cy="1466215"/>
            <wp:effectExtent l="0" t="0" r="0" b="635"/>
            <wp:docPr id="11" name="Picture 11" descr="IMG20250214112919_BURST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50214112919_BURST00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86000" cy="1466215"/>
                    </a:xfrm>
                    <a:prstGeom prst="rect">
                      <a:avLst/>
                    </a:prstGeom>
                    <a:noFill/>
                    <a:ln>
                      <a:noFill/>
                    </a:ln>
                  </pic:spPr>
                </pic:pic>
              </a:graphicData>
            </a:graphic>
          </wp:inline>
        </w:drawing>
      </w:r>
      <w:r w:rsidRPr="007B4987">
        <w:rPr>
          <w:rFonts w:ascii="Times New Roman" w:hAnsi="Times New Roman" w:cs="Times New Roman"/>
          <w:noProof/>
          <w:sz w:val="24"/>
          <w:szCs w:val="24"/>
          <w:lang w:val="en-IN" w:eastAsia="en-IN"/>
        </w:rPr>
        <w:drawing>
          <wp:inline distT="0" distB="0" distL="0" distR="0" wp14:anchorId="013E18D9" wp14:editId="677F8428">
            <wp:extent cx="2510155" cy="1483995"/>
            <wp:effectExtent l="0" t="0" r="4445" b="1905"/>
            <wp:docPr id="10" name="Picture 10" descr="IMG-20260227-WA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60227-WA01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0155" cy="1483995"/>
                    </a:xfrm>
                    <a:prstGeom prst="rect">
                      <a:avLst/>
                    </a:prstGeom>
                    <a:noFill/>
                    <a:ln>
                      <a:noFill/>
                    </a:ln>
                  </pic:spPr>
                </pic:pic>
              </a:graphicData>
            </a:graphic>
          </wp:inline>
        </w:drawing>
      </w:r>
    </w:p>
    <w:p w14:paraId="32D435CF" w14:textId="77777777" w:rsidR="007B4987" w:rsidRPr="007B4987" w:rsidRDefault="007B4987" w:rsidP="003031FF">
      <w:pPr>
        <w:pStyle w:val="NormalWeb"/>
        <w:spacing w:before="0" w:beforeAutospacing="0" w:after="0" w:afterAutospacing="0"/>
      </w:pPr>
      <w:r w:rsidRPr="007B4987">
        <w:t xml:space="preserve">Farmers Chrysanthemum ( PDKV BIjali )Plot  Farmers Merigold Plot </w:t>
      </w:r>
    </w:p>
    <w:p w14:paraId="122127C2" w14:textId="77777777" w:rsidR="007B4987" w:rsidRPr="007B4987" w:rsidRDefault="007B4987" w:rsidP="007B4987">
      <w:pPr>
        <w:jc w:val="both"/>
        <w:rPr>
          <w:rFonts w:ascii="Times New Roman" w:hAnsi="Times New Roman" w:cs="Times New Roman"/>
          <w:sz w:val="24"/>
          <w:szCs w:val="24"/>
        </w:rPr>
      </w:pPr>
    </w:p>
    <w:p w14:paraId="1CFF03FD" w14:textId="77777777" w:rsidR="007B4987" w:rsidRPr="007B4987" w:rsidRDefault="007B4987" w:rsidP="007B4987">
      <w:pPr>
        <w:jc w:val="both"/>
        <w:rPr>
          <w:rFonts w:ascii="Times New Roman" w:hAnsi="Times New Roman" w:cs="Times New Roman"/>
          <w:sz w:val="24"/>
          <w:szCs w:val="24"/>
        </w:rPr>
      </w:pPr>
    </w:p>
    <w:p w14:paraId="57717BEE" w14:textId="77777777" w:rsidR="003031FF" w:rsidRPr="004A6C59" w:rsidRDefault="003031FF" w:rsidP="003031FF">
      <w:pPr>
        <w:spacing w:before="100" w:beforeAutospacing="1" w:after="100" w:afterAutospacing="1" w:line="240" w:lineRule="auto"/>
        <w:jc w:val="both"/>
        <w:outlineLvl w:val="1"/>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lastRenderedPageBreak/>
        <w:t>Sericulture Intervention by KVK – A Model of Sustainable Livelihood Improvement</w:t>
      </w:r>
    </w:p>
    <w:p w14:paraId="37AC4343" w14:textId="77777777" w:rsidR="003031FF" w:rsidRPr="004A6C59" w:rsidRDefault="003031FF" w:rsidP="003031FF">
      <w:pPr>
        <w:spacing w:before="100" w:beforeAutospacing="1" w:after="100" w:afterAutospacing="1" w:line="240" w:lineRule="auto"/>
        <w:jc w:val="both"/>
        <w:outlineLvl w:val="2"/>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1. Situation Analysis / Problem Statement</w:t>
      </w:r>
    </w:p>
    <w:p w14:paraId="669D2719" w14:textId="77777777" w:rsidR="003031FF" w:rsidRPr="004A6C59" w:rsidRDefault="003031FF" w:rsidP="003031FF">
      <w:pPr>
        <w:spacing w:before="100" w:beforeAutospacing="1" w:after="100" w:afterAutospacing="1" w:line="240" w:lineRule="auto"/>
        <w:ind w:firstLine="720"/>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Amala is a small village in Chandur Railway taluka of Amravati district. Shri Narendra Pandurangji Nalhey (47 years), a progressive farmer from village Amala, was cultivating crops on 6 hectares of irrigated land under a traditional cropping system.</w:t>
      </w:r>
    </w:p>
    <w:p w14:paraId="35F1C80B"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Initially, he followed conventional practices such as:</w:t>
      </w:r>
    </w:p>
    <w:p w14:paraId="17941F4C" w14:textId="77777777" w:rsidR="003031FF" w:rsidRPr="004A6C59" w:rsidRDefault="003031FF" w:rsidP="003031F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Sowing without seed treatment (bio-fertilizers or chemicals)</w:t>
      </w:r>
    </w:p>
    <w:p w14:paraId="28815D29" w14:textId="77777777" w:rsidR="003031FF" w:rsidRPr="004A6C59" w:rsidRDefault="003031FF" w:rsidP="003031F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Traditional drilling method without proper spacing</w:t>
      </w:r>
    </w:p>
    <w:p w14:paraId="05DFAA5E" w14:textId="77777777" w:rsidR="003031FF" w:rsidRPr="004A6C59" w:rsidRDefault="003031FF" w:rsidP="003031F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Indiscriminate use of fertilizers and pesticides</w:t>
      </w:r>
    </w:p>
    <w:p w14:paraId="70977BA9"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These practices resulted in:</w:t>
      </w:r>
    </w:p>
    <w:p w14:paraId="7E700657" w14:textId="77777777" w:rsidR="003031FF" w:rsidRPr="004A6C59" w:rsidRDefault="003031FF" w:rsidP="003031F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Low productivity</w:t>
      </w:r>
    </w:p>
    <w:p w14:paraId="2AB032DD" w14:textId="77777777" w:rsidR="003031FF" w:rsidRPr="004A6C59" w:rsidRDefault="003031FF" w:rsidP="003031F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Increased cost of cultivation</w:t>
      </w:r>
    </w:p>
    <w:p w14:paraId="449C1A7B" w14:textId="77777777" w:rsidR="003031FF" w:rsidRPr="004A6C59" w:rsidRDefault="003031FF" w:rsidP="003031F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Decline in soil health</w:t>
      </w:r>
    </w:p>
    <w:p w14:paraId="33B0C47D" w14:textId="77777777" w:rsidR="003031FF" w:rsidRPr="004A6C59" w:rsidRDefault="003031FF" w:rsidP="003031F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Reduced net returns</w:t>
      </w:r>
    </w:p>
    <w:p w14:paraId="1F6EC727"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 xml:space="preserve">He also faced serious </w:t>
      </w:r>
      <w:r w:rsidRPr="004A6C59">
        <w:rPr>
          <w:rFonts w:ascii="Times New Roman" w:eastAsia="Times New Roman" w:hAnsi="Times New Roman" w:cs="Times New Roman"/>
          <w:b/>
          <w:bCs/>
          <w:sz w:val="24"/>
          <w:szCs w:val="24"/>
          <w:lang w:val="en-IN" w:eastAsia="en-IN" w:bidi="mr-IN"/>
        </w:rPr>
        <w:t>climate change challenges</w:t>
      </w:r>
      <w:r w:rsidRPr="004A6C59">
        <w:rPr>
          <w:rFonts w:ascii="Times New Roman" w:eastAsia="Times New Roman" w:hAnsi="Times New Roman" w:cs="Times New Roman"/>
          <w:sz w:val="24"/>
          <w:szCs w:val="24"/>
          <w:lang w:val="en-IN" w:eastAsia="en-IN" w:bidi="mr-IN"/>
        </w:rPr>
        <w:t xml:space="preserve"> such as unseasonal rainfall and cloudy weather, adversely affecting crop growth and yield.</w:t>
      </w:r>
    </w:p>
    <w:p w14:paraId="77DAF18A"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Market-related issues further aggravated the situation:</w:t>
      </w:r>
    </w:p>
    <w:p w14:paraId="25713B30" w14:textId="77777777" w:rsidR="003031FF" w:rsidRPr="004A6C59" w:rsidRDefault="003031FF" w:rsidP="003031F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Price fluctuation due to “low demand–high supply” conditions</w:t>
      </w:r>
    </w:p>
    <w:p w14:paraId="03F86440" w14:textId="77777777" w:rsidR="003031FF" w:rsidRPr="004A6C59" w:rsidRDefault="003031FF" w:rsidP="003031F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Dependence on traders/adatiyas in market yards</w:t>
      </w:r>
    </w:p>
    <w:p w14:paraId="6B2AAD7C" w14:textId="77777777" w:rsidR="003031FF" w:rsidRPr="004A6C59" w:rsidRDefault="003031FF" w:rsidP="003031F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Lack of direct market linkage</w:t>
      </w:r>
    </w:p>
    <w:p w14:paraId="5F4E5DC3" w14:textId="77777777" w:rsidR="003031FF" w:rsidRPr="004A6C59" w:rsidRDefault="003031FF" w:rsidP="003031F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Inability to generate sufficient income for family livelihood</w:t>
      </w:r>
    </w:p>
    <w:p w14:paraId="5C6FFB72"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Due to these constraints, the farmer was unable to secure sustainable income from traditional cropping despite having irrigated land resources.</w:t>
      </w:r>
    </w:p>
    <w:p w14:paraId="4F0E3D0C" w14:textId="77777777" w:rsidR="003031FF" w:rsidRPr="004A6C59" w:rsidRDefault="003031FF" w:rsidP="003031FF">
      <w:pPr>
        <w:spacing w:before="100" w:beforeAutospacing="1" w:after="100" w:afterAutospacing="1" w:line="240" w:lineRule="auto"/>
        <w:jc w:val="both"/>
        <w:outlineLvl w:val="2"/>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2. Plan, Implement and Support</w:t>
      </w:r>
    </w:p>
    <w:p w14:paraId="7048E021"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 xml:space="preserve">To address the above problems, the Krishi Vigyan Kendra (KVK) intervened with </w:t>
      </w:r>
      <w:r w:rsidRPr="004A6C59">
        <w:rPr>
          <w:rFonts w:ascii="Times New Roman" w:eastAsia="Times New Roman" w:hAnsi="Times New Roman" w:cs="Times New Roman"/>
          <w:b/>
          <w:bCs/>
          <w:sz w:val="24"/>
          <w:szCs w:val="24"/>
          <w:lang w:val="en-IN" w:eastAsia="en-IN" w:bidi="mr-IN"/>
        </w:rPr>
        <w:t>Sericulture-based crop diversification</w:t>
      </w:r>
      <w:r w:rsidRPr="004A6C59">
        <w:rPr>
          <w:rFonts w:ascii="Times New Roman" w:eastAsia="Times New Roman" w:hAnsi="Times New Roman" w:cs="Times New Roman"/>
          <w:sz w:val="24"/>
          <w:szCs w:val="24"/>
          <w:lang w:val="en-IN" w:eastAsia="en-IN" w:bidi="mr-IN"/>
        </w:rPr>
        <w:t xml:space="preserve"> as an alternative livelihood model.</w:t>
      </w:r>
    </w:p>
    <w:p w14:paraId="36CB4BF9"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Activities Implemented</w:t>
      </w:r>
    </w:p>
    <w:p w14:paraId="302E5E35"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b/>
          <w:bCs/>
          <w:sz w:val="24"/>
          <w:szCs w:val="24"/>
          <w:lang w:val="en-IN" w:eastAsia="en-IN" w:bidi="mr-IN"/>
        </w:rPr>
        <w:t>A. Technological Intervention</w:t>
      </w:r>
    </w:p>
    <w:p w14:paraId="7DE0ED6B" w14:textId="77777777" w:rsidR="003031FF" w:rsidRPr="004A6C59" w:rsidRDefault="003031FF" w:rsidP="003031F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Introduction of Mulberry cultivation on 2.25 acres</w:t>
      </w:r>
    </w:p>
    <w:p w14:paraId="39011DBA" w14:textId="77777777" w:rsidR="003031FF" w:rsidRPr="004A6C59" w:rsidRDefault="003031FF" w:rsidP="003031F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Scientific silkworm rearing practices</w:t>
      </w:r>
    </w:p>
    <w:p w14:paraId="7ADE4C26" w14:textId="77777777" w:rsidR="003031FF" w:rsidRPr="004A6C59" w:rsidRDefault="003031FF" w:rsidP="003031F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Improved mulberry varieties</w:t>
      </w:r>
    </w:p>
    <w:p w14:paraId="3D1C3701" w14:textId="77777777" w:rsidR="003031FF" w:rsidRPr="004A6C59" w:rsidRDefault="003031FF" w:rsidP="003031F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lastRenderedPageBreak/>
        <w:t>Scientific spacing and nutrient management</w:t>
      </w:r>
    </w:p>
    <w:p w14:paraId="7E76FC19" w14:textId="77777777" w:rsidR="003031FF" w:rsidRPr="004A6C59" w:rsidRDefault="003031FF" w:rsidP="003031F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Integrated pest and disease management</w:t>
      </w:r>
    </w:p>
    <w:p w14:paraId="35B24A03"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b/>
          <w:bCs/>
          <w:sz w:val="24"/>
          <w:szCs w:val="24"/>
          <w:lang w:val="en-IN" w:eastAsia="en-IN" w:bidi="mr-IN"/>
        </w:rPr>
        <w:t>B. Capacity Building &amp; Extension Efforts</w:t>
      </w:r>
    </w:p>
    <w:p w14:paraId="13CE238B" w14:textId="77777777" w:rsidR="003031FF" w:rsidRPr="004A6C59" w:rsidRDefault="003031FF" w:rsidP="003031FF">
      <w:pPr>
        <w:spacing w:before="100" w:beforeAutospacing="1" w:after="100" w:afterAutospacing="1" w:line="240" w:lineRule="auto"/>
        <w:ind w:firstLine="720"/>
        <w:jc w:val="both"/>
        <w:rPr>
          <w:rFonts w:ascii="Times New Roman" w:eastAsia="Times New Roman" w:hAnsi="Times New Roman" w:cs="Times New Roman"/>
          <w:sz w:val="24"/>
          <w:szCs w:val="24"/>
          <w:lang w:val="en-IN" w:eastAsia="en-IN" w:bidi="mr-IN"/>
        </w:rPr>
      </w:pPr>
      <w:r w:rsidRPr="004A6C59">
        <w:rPr>
          <w:rFonts w:ascii="Times New Roman" w:hAnsi="Times New Roman" w:cs="Times New Roman"/>
          <w:sz w:val="24"/>
          <w:szCs w:val="24"/>
        </w:rPr>
        <w:t>KVK organized training programmes to build the farmer’s knowledge and skills in scientific sericulture practices. Regular technical advisories, field visits, and diagnostic support were provided for timely problem-solving. Exposure visits to successful sericulture units and farmer–scientist interaction meetings further strengthened confidence and ensured effective technology adoption.</w:t>
      </w:r>
    </w:p>
    <w:p w14:paraId="663645CA"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b/>
          <w:bCs/>
          <w:sz w:val="24"/>
          <w:szCs w:val="24"/>
          <w:lang w:val="en-IN" w:eastAsia="en-IN" w:bidi="mr-IN"/>
        </w:rPr>
        <w:t>C. Critical Input Support</w:t>
      </w:r>
    </w:p>
    <w:p w14:paraId="4B203C5C" w14:textId="77777777" w:rsidR="003031FF" w:rsidRPr="004A6C59" w:rsidRDefault="003031FF" w:rsidP="003031FF">
      <w:pPr>
        <w:spacing w:before="100" w:beforeAutospacing="1" w:after="100" w:afterAutospacing="1" w:line="240" w:lineRule="auto"/>
        <w:ind w:firstLine="720"/>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The sericulture unit was successfully established through convergence between KVK and the Sericulture Department, Amravati. The department provided quality mulberry saplings, silkworm seed supply guidance, technical literature, and regular consultancy support. KVK facilitated farmer motivation, training, and continuous follow-up with the department to avail scheme benefits and ensure timely input support.</w:t>
      </w:r>
    </w:p>
    <w:p w14:paraId="2EB8776E" w14:textId="77777777" w:rsidR="003031FF" w:rsidRPr="004A6C59" w:rsidRDefault="003031FF" w:rsidP="003031FF">
      <w:pPr>
        <w:spacing w:before="100" w:beforeAutospacing="1" w:after="100" w:afterAutospacing="1" w:line="240" w:lineRule="auto"/>
        <w:jc w:val="both"/>
        <w:outlineLvl w:val="2"/>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3. Output</w:t>
      </w:r>
    </w:p>
    <w:p w14:paraId="75CA80EA" w14:textId="77777777" w:rsidR="003031FF" w:rsidRPr="004A6C59" w:rsidRDefault="003031FF" w:rsidP="003031FF">
      <w:pPr>
        <w:spacing w:before="100" w:beforeAutospacing="1" w:after="100" w:afterAutospacing="1" w:line="240" w:lineRule="auto"/>
        <w:ind w:firstLine="720"/>
        <w:jc w:val="both"/>
        <w:outlineLvl w:val="3"/>
        <w:rPr>
          <w:rFonts w:ascii="Times New Roman" w:hAnsi="Times New Roman" w:cs="Times New Roman"/>
          <w:sz w:val="24"/>
          <w:szCs w:val="24"/>
        </w:rPr>
      </w:pPr>
      <w:r w:rsidRPr="004A6C59">
        <w:rPr>
          <w:rFonts w:ascii="Times New Roman" w:hAnsi="Times New Roman" w:cs="Times New Roman"/>
          <w:sz w:val="24"/>
          <w:szCs w:val="24"/>
        </w:rPr>
        <w:t>The farmer successfully completed 11 silkworm rearing batches within one year. Through scientific mulberry cultivation and improved silkworm rearing practices, he generated a total income of ₹7, 12,629.00. The total cost of production was ₹2, 49,421.00, resulting in a substantial net income of   ₹4, 63,208.00. This significant increase in profitability clearly demonstrates the economic viability of sericulture as a sustainable and remunerative enterprise.</w:t>
      </w:r>
    </w:p>
    <w:p w14:paraId="74C0758F" w14:textId="77777777" w:rsidR="003031FF" w:rsidRPr="004A6C59" w:rsidRDefault="003031FF" w:rsidP="003031FF">
      <w:pPr>
        <w:spacing w:before="100" w:beforeAutospacing="1" w:after="100" w:afterAutospacing="1" w:line="240" w:lineRule="auto"/>
        <w:ind w:firstLine="720"/>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Tangible Results:</w:t>
      </w:r>
    </w:p>
    <w:p w14:paraId="166AE62A" w14:textId="77777777" w:rsidR="003031FF" w:rsidRPr="004A6C59" w:rsidRDefault="003031FF" w:rsidP="003031F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Significant increase in farm profitability</w:t>
      </w:r>
    </w:p>
    <w:p w14:paraId="1E0C8C70" w14:textId="77777777" w:rsidR="003031FF" w:rsidRPr="004A6C59" w:rsidRDefault="003031FF" w:rsidP="003031F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Reduced dependency on traditional cropping</w:t>
      </w:r>
    </w:p>
    <w:p w14:paraId="62745A7C" w14:textId="77777777" w:rsidR="003031FF" w:rsidRPr="004A6C59" w:rsidRDefault="003031FF" w:rsidP="003031F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Regular and assured income generation</w:t>
      </w:r>
    </w:p>
    <w:p w14:paraId="24C030EC" w14:textId="77777777" w:rsidR="003031FF" w:rsidRPr="004A6C59" w:rsidRDefault="003031FF" w:rsidP="003031F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Improved productivity of mulberry and silkworm rearing</w:t>
      </w:r>
    </w:p>
    <w:p w14:paraId="7C219A75" w14:textId="77777777" w:rsidR="003031FF" w:rsidRPr="004A6C59" w:rsidRDefault="003031FF" w:rsidP="003031F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Better crop management and reduced indiscriminate chemical usage</w:t>
      </w:r>
    </w:p>
    <w:p w14:paraId="302F7AB5"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 xml:space="preserve">In recognition of his achievements, the farmer received the </w:t>
      </w:r>
      <w:r w:rsidRPr="004A6C59">
        <w:rPr>
          <w:rFonts w:ascii="Times New Roman" w:eastAsia="Times New Roman" w:hAnsi="Times New Roman" w:cs="Times New Roman"/>
          <w:b/>
          <w:bCs/>
          <w:sz w:val="24"/>
          <w:szCs w:val="24"/>
          <w:lang w:val="en-IN" w:eastAsia="en-IN" w:bidi="mr-IN"/>
        </w:rPr>
        <w:t>Agro Vision Progressive Farmer Award 2025</w:t>
      </w:r>
      <w:r w:rsidRPr="004A6C59">
        <w:rPr>
          <w:rFonts w:ascii="Times New Roman" w:eastAsia="Times New Roman" w:hAnsi="Times New Roman" w:cs="Times New Roman"/>
          <w:sz w:val="24"/>
          <w:szCs w:val="24"/>
          <w:lang w:val="en-IN" w:eastAsia="en-IN" w:bidi="mr-IN"/>
        </w:rPr>
        <w:t xml:space="preserve"> at the hands of Hon’ble Shri Nitin Gadkari, Minister, Government of India.</w:t>
      </w:r>
    </w:p>
    <w:p w14:paraId="28834381" w14:textId="77777777" w:rsidR="003031FF" w:rsidRPr="004A6C59" w:rsidRDefault="003031FF" w:rsidP="003031FF">
      <w:pPr>
        <w:spacing w:before="100" w:beforeAutospacing="1" w:after="100" w:afterAutospacing="1" w:line="240" w:lineRule="auto"/>
        <w:jc w:val="both"/>
        <w:outlineLvl w:val="2"/>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4. Outcome</w:t>
      </w:r>
    </w:p>
    <w:p w14:paraId="4EC165DB"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Horizontal Spread</w:t>
      </w:r>
    </w:p>
    <w:p w14:paraId="6C6D7306" w14:textId="77777777" w:rsidR="003031FF" w:rsidRPr="004A6C59" w:rsidRDefault="003031FF" w:rsidP="003031F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05 farmers from Amala village started sericulture units after observing his success</w:t>
      </w:r>
    </w:p>
    <w:p w14:paraId="3DE29FAC" w14:textId="77777777" w:rsidR="003031FF" w:rsidRPr="004A6C59" w:rsidRDefault="003031FF" w:rsidP="003031F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Farmers from neighboring villages visited the unit for guidance</w:t>
      </w:r>
    </w:p>
    <w:p w14:paraId="3A1451F1" w14:textId="77777777" w:rsidR="003031FF" w:rsidRPr="004A6C59" w:rsidRDefault="003031FF" w:rsidP="003031F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Expansion of sericulture area in nearby villages</w:t>
      </w:r>
    </w:p>
    <w:p w14:paraId="389856D4" w14:textId="77777777" w:rsidR="003031FF" w:rsidRPr="004A6C59" w:rsidRDefault="003031FF" w:rsidP="003031FF">
      <w:pPr>
        <w:spacing w:before="100" w:beforeAutospacing="1" w:after="100" w:afterAutospacing="1" w:line="240" w:lineRule="auto"/>
        <w:ind w:left="720"/>
        <w:jc w:val="both"/>
        <w:rPr>
          <w:rFonts w:ascii="Times New Roman" w:eastAsia="Times New Roman" w:hAnsi="Times New Roman" w:cs="Times New Roman"/>
          <w:sz w:val="24"/>
          <w:szCs w:val="24"/>
          <w:lang w:val="en-IN" w:eastAsia="en-IN" w:bidi="mr-IN"/>
        </w:rPr>
      </w:pPr>
    </w:p>
    <w:p w14:paraId="4747D968"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Economic &amp; Social Outcomes</w:t>
      </w:r>
    </w:p>
    <w:p w14:paraId="2A6C552E" w14:textId="77777777" w:rsidR="003031FF" w:rsidRPr="004A6C59" w:rsidRDefault="003031FF" w:rsidP="003031FF">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Improved family income and financial stability</w:t>
      </w:r>
    </w:p>
    <w:p w14:paraId="190C9CDB" w14:textId="77777777" w:rsidR="003031FF" w:rsidRPr="004A6C59" w:rsidRDefault="003031FF" w:rsidP="003031FF">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Creation of additional on-farm employment</w:t>
      </w:r>
    </w:p>
    <w:p w14:paraId="13EA3A8E" w14:textId="77777777" w:rsidR="003031FF" w:rsidRPr="004A6C59" w:rsidRDefault="003031FF" w:rsidP="003031FF">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Reduced dependency on traders</w:t>
      </w:r>
    </w:p>
    <w:p w14:paraId="1BD50785" w14:textId="77777777" w:rsidR="003031FF" w:rsidRPr="004A6C59" w:rsidRDefault="003031FF" w:rsidP="003031FF">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Enhanced self-reliance</w:t>
      </w:r>
    </w:p>
    <w:p w14:paraId="568E3A0E"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Technological Outcomes</w:t>
      </w:r>
    </w:p>
    <w:p w14:paraId="29560287" w14:textId="77777777" w:rsidR="003031FF" w:rsidRPr="004A6C59" w:rsidRDefault="003031FF" w:rsidP="003031FF">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Adoption of scientific mulberry cultivation practices</w:t>
      </w:r>
    </w:p>
    <w:p w14:paraId="63ABCDE8" w14:textId="77777777" w:rsidR="003031FF" w:rsidRPr="004A6C59" w:rsidRDefault="003031FF" w:rsidP="003031FF">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Reduction in chemical inputs</w:t>
      </w:r>
    </w:p>
    <w:p w14:paraId="51072774" w14:textId="77777777" w:rsidR="003031FF" w:rsidRPr="004A6C59" w:rsidRDefault="003031FF" w:rsidP="003031FF">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Improved quality and quantity of cocoon production</w:t>
      </w:r>
    </w:p>
    <w:p w14:paraId="1A8175BE"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b/>
          <w:bCs/>
          <w:sz w:val="24"/>
          <w:szCs w:val="24"/>
          <w:lang w:val="en-IN" w:eastAsia="en-IN" w:bidi="mr-IN"/>
        </w:rPr>
        <w:t>Estimated Net Annual Gain:</w:t>
      </w:r>
      <w:r w:rsidRPr="004A6C59">
        <w:rPr>
          <w:rFonts w:ascii="Times New Roman" w:eastAsia="Times New Roman" w:hAnsi="Times New Roman" w:cs="Times New Roman"/>
          <w:sz w:val="24"/>
          <w:szCs w:val="24"/>
          <w:lang w:val="en-IN" w:eastAsia="en-IN" w:bidi="mr-IN"/>
        </w:rPr>
        <w:t xml:space="preserve"> ₹ 4,63,208.00 per year from 2.25 acres</w:t>
      </w:r>
    </w:p>
    <w:p w14:paraId="738EC360" w14:textId="77777777" w:rsidR="003031FF" w:rsidRPr="004A6C59" w:rsidRDefault="003031FF" w:rsidP="003031FF">
      <w:pPr>
        <w:spacing w:after="0" w:line="240" w:lineRule="auto"/>
        <w:jc w:val="both"/>
        <w:rPr>
          <w:rFonts w:ascii="Times New Roman" w:eastAsia="Times New Roman" w:hAnsi="Times New Roman" w:cs="Times New Roman"/>
          <w:sz w:val="24"/>
          <w:szCs w:val="24"/>
          <w:lang w:val="en-IN" w:eastAsia="en-IN" w:bidi="mr-IN"/>
        </w:rPr>
      </w:pPr>
    </w:p>
    <w:p w14:paraId="46EA3369" w14:textId="77777777" w:rsidR="003031FF" w:rsidRPr="004A6C59" w:rsidRDefault="003031FF" w:rsidP="003031FF">
      <w:pPr>
        <w:spacing w:before="100" w:beforeAutospacing="1" w:after="100" w:afterAutospacing="1" w:line="240" w:lineRule="auto"/>
        <w:jc w:val="both"/>
        <w:outlineLvl w:val="2"/>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5. Impact (Macro-Level Evidence)</w:t>
      </w:r>
    </w:p>
    <w:p w14:paraId="21C30E99"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Economic Impact</w:t>
      </w:r>
    </w:p>
    <w:p w14:paraId="5313DA0C" w14:textId="77777777" w:rsidR="003031FF" w:rsidRPr="004A6C59" w:rsidRDefault="003031FF" w:rsidP="003031FF">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Promotion of crop diversification in Amravati district</w:t>
      </w:r>
    </w:p>
    <w:p w14:paraId="3BA0EFBA" w14:textId="77777777" w:rsidR="003031FF" w:rsidRPr="004A6C59" w:rsidRDefault="003031FF" w:rsidP="003031FF">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Contribution to district sericulture production</w:t>
      </w:r>
    </w:p>
    <w:p w14:paraId="28198598" w14:textId="77777777" w:rsidR="003031FF" w:rsidRPr="004A6C59" w:rsidRDefault="003031FF" w:rsidP="003031FF">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Improved farm-level income contributing to rural economy</w:t>
      </w:r>
    </w:p>
    <w:p w14:paraId="7626D595"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Social Impact</w:t>
      </w:r>
    </w:p>
    <w:p w14:paraId="4ADCAC44" w14:textId="77777777" w:rsidR="003031FF" w:rsidRPr="004A6C59" w:rsidRDefault="003031FF" w:rsidP="003031FF">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Improved education opportunities for children</w:t>
      </w:r>
    </w:p>
    <w:p w14:paraId="0EC97F5A" w14:textId="77777777" w:rsidR="003031FF" w:rsidRPr="004A6C59" w:rsidRDefault="003031FF" w:rsidP="003031FF">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Increased social recognition and status</w:t>
      </w:r>
    </w:p>
    <w:p w14:paraId="63276095" w14:textId="77777777" w:rsidR="003031FF" w:rsidRPr="004A6C59" w:rsidRDefault="003031FF" w:rsidP="003031FF">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 xml:space="preserve">Farmer developed as a </w:t>
      </w:r>
      <w:r w:rsidRPr="004A6C59">
        <w:rPr>
          <w:rFonts w:ascii="Times New Roman" w:eastAsia="Times New Roman" w:hAnsi="Times New Roman" w:cs="Times New Roman"/>
          <w:b/>
          <w:bCs/>
          <w:sz w:val="24"/>
          <w:szCs w:val="24"/>
          <w:lang w:val="en-IN" w:eastAsia="en-IN" w:bidi="mr-IN"/>
        </w:rPr>
        <w:t>Role Model and Resource Farmer</w:t>
      </w:r>
    </w:p>
    <w:p w14:paraId="78B11981"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Environmental Impact</w:t>
      </w:r>
    </w:p>
    <w:p w14:paraId="3D2C60DA" w14:textId="77777777" w:rsidR="003031FF" w:rsidRPr="004A6C59" w:rsidRDefault="003031FF" w:rsidP="003031F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Climate-resilient farming through crop diversification</w:t>
      </w:r>
    </w:p>
    <w:p w14:paraId="6A8C4FC1" w14:textId="77777777" w:rsidR="003031FF" w:rsidRPr="004A6C59" w:rsidRDefault="003031FF" w:rsidP="003031F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Better utilization of irrigated land</w:t>
      </w:r>
    </w:p>
    <w:p w14:paraId="23DC80AC" w14:textId="77777777" w:rsidR="003031FF" w:rsidRPr="004A6C59" w:rsidRDefault="003031FF" w:rsidP="003031F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Sustainable income generation system</w:t>
      </w:r>
    </w:p>
    <w:p w14:paraId="5D410CFE" w14:textId="77777777" w:rsidR="003031FF" w:rsidRPr="004A6C59" w:rsidRDefault="003031FF" w:rsidP="003031FF">
      <w:pPr>
        <w:spacing w:before="100" w:beforeAutospacing="1" w:after="100" w:afterAutospacing="1" w:line="240" w:lineRule="auto"/>
        <w:jc w:val="both"/>
        <w:outlineLvl w:val="3"/>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Institutional Impact</w:t>
      </w:r>
    </w:p>
    <w:p w14:paraId="239C4331" w14:textId="77777777" w:rsidR="003031FF" w:rsidRPr="004A6C59" w:rsidRDefault="003031FF" w:rsidP="003031FF">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Strengthening of sericulture-based livelihood systems</w:t>
      </w:r>
    </w:p>
    <w:p w14:paraId="3CCA7D40" w14:textId="77777777" w:rsidR="003031FF" w:rsidRPr="004A6C59" w:rsidRDefault="003031FF" w:rsidP="003031FF">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Development of farmer-to-farmer extension model</w:t>
      </w:r>
    </w:p>
    <w:p w14:paraId="3F33E0E8" w14:textId="77777777" w:rsidR="003031FF" w:rsidRPr="004A6C59" w:rsidRDefault="003031FF" w:rsidP="003031FF">
      <w:pPr>
        <w:spacing w:after="0" w:line="240" w:lineRule="auto"/>
        <w:jc w:val="both"/>
        <w:rPr>
          <w:rFonts w:ascii="Times New Roman" w:eastAsia="Times New Roman" w:hAnsi="Times New Roman" w:cs="Times New Roman"/>
          <w:sz w:val="24"/>
          <w:szCs w:val="24"/>
          <w:lang w:val="en-IN" w:eastAsia="en-IN" w:bidi="mr-IN"/>
        </w:rPr>
      </w:pPr>
    </w:p>
    <w:p w14:paraId="44480A42" w14:textId="77777777" w:rsidR="003031FF" w:rsidRPr="004A6C59" w:rsidRDefault="003031FF" w:rsidP="003031FF">
      <w:pPr>
        <w:spacing w:after="0" w:line="240" w:lineRule="auto"/>
        <w:jc w:val="both"/>
        <w:rPr>
          <w:rFonts w:ascii="Times New Roman" w:eastAsia="Times New Roman" w:hAnsi="Times New Roman" w:cs="Times New Roman"/>
          <w:sz w:val="24"/>
          <w:szCs w:val="24"/>
          <w:lang w:val="en-IN" w:eastAsia="en-IN" w:bidi="mr-IN"/>
        </w:rPr>
      </w:pPr>
    </w:p>
    <w:p w14:paraId="1ABE67FC" w14:textId="77777777" w:rsidR="003031FF" w:rsidRPr="004A6C59" w:rsidRDefault="003031FF" w:rsidP="003031FF">
      <w:pPr>
        <w:spacing w:after="0" w:line="240" w:lineRule="auto"/>
        <w:jc w:val="both"/>
        <w:rPr>
          <w:rFonts w:ascii="Times New Roman" w:eastAsia="Times New Roman" w:hAnsi="Times New Roman" w:cs="Times New Roman"/>
          <w:sz w:val="24"/>
          <w:szCs w:val="24"/>
          <w:lang w:val="en-IN" w:eastAsia="en-IN" w:bidi="mr-IN"/>
        </w:rPr>
      </w:pPr>
    </w:p>
    <w:p w14:paraId="15A7F881" w14:textId="77777777" w:rsidR="003031FF" w:rsidRPr="004A6C59" w:rsidRDefault="003031FF" w:rsidP="003031FF">
      <w:pPr>
        <w:spacing w:before="100" w:beforeAutospacing="1" w:after="100" w:afterAutospacing="1" w:line="240" w:lineRule="auto"/>
        <w:jc w:val="both"/>
        <w:outlineLvl w:val="1"/>
        <w:rPr>
          <w:rFonts w:ascii="Times New Roman" w:eastAsia="Times New Roman" w:hAnsi="Times New Roman" w:cs="Times New Roman"/>
          <w:b/>
          <w:bCs/>
          <w:sz w:val="24"/>
          <w:szCs w:val="24"/>
          <w:lang w:val="en-IN" w:eastAsia="en-IN" w:bidi="mr-IN"/>
        </w:rPr>
      </w:pPr>
      <w:r w:rsidRPr="004A6C59">
        <w:rPr>
          <w:rFonts w:ascii="Times New Roman" w:eastAsia="Times New Roman" w:hAnsi="Times New Roman" w:cs="Times New Roman"/>
          <w:b/>
          <w:bCs/>
          <w:sz w:val="24"/>
          <w:szCs w:val="24"/>
          <w:lang w:val="en-IN" w:eastAsia="en-IN" w:bidi="mr-IN"/>
        </w:rPr>
        <w:t>Conclusion</w:t>
      </w:r>
    </w:p>
    <w:p w14:paraId="67F52B0D" w14:textId="77777777" w:rsidR="003031FF" w:rsidRPr="004A6C59" w:rsidRDefault="003031FF" w:rsidP="003031FF">
      <w:pPr>
        <w:spacing w:before="100" w:beforeAutospacing="1" w:after="100" w:afterAutospacing="1" w:line="240" w:lineRule="auto"/>
        <w:ind w:firstLine="720"/>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The sericulture intervention transformed Shri Narendra Pandurangji Nalhey from a traditional crop farmer facing climate and market uncertainties into a successful, diversified entrepreneur.</w:t>
      </w:r>
    </w:p>
    <w:p w14:paraId="438188C9"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Within one year, adoption of scientific mulberry cultivation and silkworm rearing generated a net income of ₹ 4.63 lakh, improved livelihood security, inspired neighboring farmers, and established a sustainable and climate-resilient farming model in Amala village.</w:t>
      </w:r>
    </w:p>
    <w:p w14:paraId="5B69528C"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r w:rsidRPr="004A6C59">
        <w:rPr>
          <w:rFonts w:ascii="Times New Roman" w:eastAsia="Times New Roman" w:hAnsi="Times New Roman" w:cs="Times New Roman"/>
          <w:sz w:val="24"/>
          <w:szCs w:val="24"/>
          <w:lang w:val="en-IN" w:eastAsia="en-IN" w:bidi="mr-IN"/>
        </w:rPr>
        <w:t xml:space="preserve">This case stands as an exemplary </w:t>
      </w:r>
      <w:r w:rsidRPr="004A6C59">
        <w:rPr>
          <w:rFonts w:ascii="Times New Roman" w:eastAsia="Times New Roman" w:hAnsi="Times New Roman" w:cs="Times New Roman"/>
          <w:b/>
          <w:bCs/>
          <w:sz w:val="24"/>
          <w:szCs w:val="24"/>
          <w:lang w:val="en-IN" w:eastAsia="en-IN" w:bidi="mr-IN"/>
        </w:rPr>
        <w:t>KVK-led technology adoption success story</w:t>
      </w:r>
      <w:r w:rsidRPr="004A6C59">
        <w:rPr>
          <w:rFonts w:ascii="Times New Roman" w:eastAsia="Times New Roman" w:hAnsi="Times New Roman" w:cs="Times New Roman"/>
          <w:sz w:val="24"/>
          <w:szCs w:val="24"/>
          <w:lang w:val="en-IN" w:eastAsia="en-IN" w:bidi="mr-IN"/>
        </w:rPr>
        <w:t xml:space="preserve"> demonstrating economic viability, sustainability, and social empowerment.</w:t>
      </w:r>
    </w:p>
    <w:tbl>
      <w:tblPr>
        <w:tblStyle w:val="TableGrid"/>
        <w:tblW w:w="0" w:type="auto"/>
        <w:tblLook w:val="04A0" w:firstRow="1" w:lastRow="0" w:firstColumn="1" w:lastColumn="0" w:noHBand="0" w:noVBand="1"/>
      </w:tblPr>
      <w:tblGrid>
        <w:gridCol w:w="2397"/>
        <w:gridCol w:w="2258"/>
        <w:gridCol w:w="2259"/>
        <w:gridCol w:w="2436"/>
      </w:tblGrid>
      <w:tr w:rsidR="003031FF" w:rsidRPr="004A6C59" w14:paraId="6AD51953" w14:textId="77777777" w:rsidTr="00453B1E">
        <w:tc>
          <w:tcPr>
            <w:tcW w:w="2397" w:type="dxa"/>
          </w:tcPr>
          <w:p w14:paraId="7290A24B"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inline distT="0" distB="0" distL="0" distR="0" wp14:anchorId="02FC4C4D" wp14:editId="2407D8A0">
                  <wp:extent cx="1385248" cy="2542545"/>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17761" cy="2602221"/>
                          </a:xfrm>
                          <a:prstGeom prst="rect">
                            <a:avLst/>
                          </a:prstGeom>
                        </pic:spPr>
                      </pic:pic>
                    </a:graphicData>
                  </a:graphic>
                </wp:inline>
              </w:drawing>
            </w:r>
          </w:p>
        </w:tc>
        <w:tc>
          <w:tcPr>
            <w:tcW w:w="2258" w:type="dxa"/>
          </w:tcPr>
          <w:p w14:paraId="31AF047E"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anchor distT="0" distB="0" distL="114300" distR="114300" simplePos="0" relativeHeight="251664384" behindDoc="0" locked="0" layoutInCell="1" allowOverlap="1" wp14:anchorId="5C0E43DF" wp14:editId="2A4EB960">
                  <wp:simplePos x="0" y="0"/>
                  <wp:positionH relativeFrom="column">
                    <wp:posOffset>-1270</wp:posOffset>
                  </wp:positionH>
                  <wp:positionV relativeFrom="paragraph">
                    <wp:posOffset>6350</wp:posOffset>
                  </wp:positionV>
                  <wp:extent cx="1400964" cy="2490603"/>
                  <wp:effectExtent l="0" t="0" r="0" b="0"/>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01435" cy="2491440"/>
                          </a:xfrm>
                          <a:prstGeom prst="rect">
                            <a:avLst/>
                          </a:prstGeom>
                        </pic:spPr>
                      </pic:pic>
                    </a:graphicData>
                  </a:graphic>
                  <wp14:sizeRelH relativeFrom="margin">
                    <wp14:pctWidth>0</wp14:pctWidth>
                  </wp14:sizeRelH>
                  <wp14:sizeRelV relativeFrom="margin">
                    <wp14:pctHeight>0</wp14:pctHeight>
                  </wp14:sizeRelV>
                </wp:anchor>
              </w:drawing>
            </w:r>
          </w:p>
        </w:tc>
        <w:tc>
          <w:tcPr>
            <w:tcW w:w="2259" w:type="dxa"/>
          </w:tcPr>
          <w:p w14:paraId="224C2952"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anchor distT="0" distB="0" distL="114300" distR="114300" simplePos="0" relativeHeight="251665408" behindDoc="0" locked="0" layoutInCell="1" allowOverlap="1" wp14:anchorId="292A58EA" wp14:editId="58A1D5F5">
                  <wp:simplePos x="0" y="0"/>
                  <wp:positionH relativeFrom="column">
                    <wp:posOffset>-6350</wp:posOffset>
                  </wp:positionH>
                  <wp:positionV relativeFrom="paragraph">
                    <wp:posOffset>6350</wp:posOffset>
                  </wp:positionV>
                  <wp:extent cx="1376045" cy="2508420"/>
                  <wp:effectExtent l="0" t="0" r="0" b="0"/>
                  <wp:wrapNone/>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77492" cy="2511057"/>
                          </a:xfrm>
                          <a:prstGeom prst="rect">
                            <a:avLst/>
                          </a:prstGeom>
                        </pic:spPr>
                      </pic:pic>
                    </a:graphicData>
                  </a:graphic>
                  <wp14:sizeRelV relativeFrom="margin">
                    <wp14:pctHeight>0</wp14:pctHeight>
                  </wp14:sizeRelV>
                </wp:anchor>
              </w:drawing>
            </w:r>
          </w:p>
        </w:tc>
        <w:tc>
          <w:tcPr>
            <w:tcW w:w="2436" w:type="dxa"/>
          </w:tcPr>
          <w:p w14:paraId="5ED9F692"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anchor distT="0" distB="0" distL="114300" distR="114300" simplePos="0" relativeHeight="251666432" behindDoc="0" locked="0" layoutInCell="1" allowOverlap="1" wp14:anchorId="539A06BF" wp14:editId="5701B90F">
                  <wp:simplePos x="0" y="0"/>
                  <wp:positionH relativeFrom="column">
                    <wp:posOffset>-3175</wp:posOffset>
                  </wp:positionH>
                  <wp:positionV relativeFrom="paragraph">
                    <wp:posOffset>6350</wp:posOffset>
                  </wp:positionV>
                  <wp:extent cx="1386840" cy="2465705"/>
                  <wp:effectExtent l="0" t="0" r="3810" b="0"/>
                  <wp:wrapNone/>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86840" cy="2465705"/>
                          </a:xfrm>
                          <a:prstGeom prst="rect">
                            <a:avLst/>
                          </a:prstGeom>
                        </pic:spPr>
                      </pic:pic>
                    </a:graphicData>
                  </a:graphic>
                </wp:anchor>
              </w:drawing>
            </w:r>
          </w:p>
        </w:tc>
      </w:tr>
      <w:tr w:rsidR="003031FF" w:rsidRPr="004A6C59" w14:paraId="1508ADE2" w14:textId="77777777" w:rsidTr="00453B1E">
        <w:tc>
          <w:tcPr>
            <w:tcW w:w="9350" w:type="dxa"/>
            <w:gridSpan w:val="4"/>
          </w:tcPr>
          <w:p w14:paraId="0C3980A3" w14:textId="77777777" w:rsidR="003031FF" w:rsidRPr="004A6C59" w:rsidRDefault="003031FF" w:rsidP="00453B1E">
            <w:pPr>
              <w:jc w:val="center"/>
              <w:rPr>
                <w:rFonts w:ascii="Times New Roman" w:hAnsi="Times New Roman" w:cs="Times New Roman"/>
                <w:bCs/>
                <w:noProof/>
                <w:sz w:val="24"/>
                <w:szCs w:val="24"/>
                <w:lang w:val="en-IN" w:eastAsia="en-IN"/>
              </w:rPr>
            </w:pPr>
            <w:r w:rsidRPr="004A6C59">
              <w:rPr>
                <w:rFonts w:ascii="Times New Roman" w:hAnsi="Times New Roman" w:cs="Times New Roman"/>
                <w:bCs/>
                <w:sz w:val="24"/>
                <w:szCs w:val="24"/>
              </w:rPr>
              <w:t>Rearing unit of Sericulture by farmer</w:t>
            </w:r>
          </w:p>
        </w:tc>
      </w:tr>
      <w:tr w:rsidR="003031FF" w:rsidRPr="004A6C59" w14:paraId="1BF6B47B" w14:textId="77777777" w:rsidTr="00453B1E">
        <w:tc>
          <w:tcPr>
            <w:tcW w:w="2397" w:type="dxa"/>
          </w:tcPr>
          <w:p w14:paraId="09036137"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anchor distT="0" distB="0" distL="114300" distR="114300" simplePos="0" relativeHeight="251667456" behindDoc="0" locked="0" layoutInCell="1" allowOverlap="1" wp14:anchorId="78254EF6" wp14:editId="4A531D64">
                  <wp:simplePos x="0" y="0"/>
                  <wp:positionH relativeFrom="column">
                    <wp:posOffset>-2744</wp:posOffset>
                  </wp:positionH>
                  <wp:positionV relativeFrom="paragraph">
                    <wp:posOffset>8890</wp:posOffset>
                  </wp:positionV>
                  <wp:extent cx="1412574" cy="1130060"/>
                  <wp:effectExtent l="0" t="0" r="0" b="0"/>
                  <wp:wrapNone/>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15034" cy="1132028"/>
                          </a:xfrm>
                          <a:prstGeom prst="rect">
                            <a:avLst/>
                          </a:prstGeom>
                        </pic:spPr>
                      </pic:pic>
                    </a:graphicData>
                  </a:graphic>
                  <wp14:sizeRelH relativeFrom="margin">
                    <wp14:pctWidth>0</wp14:pctWidth>
                  </wp14:sizeRelH>
                  <wp14:sizeRelV relativeFrom="margin">
                    <wp14:pctHeight>0</wp14:pctHeight>
                  </wp14:sizeRelV>
                </wp:anchor>
              </w:drawing>
            </w:r>
          </w:p>
        </w:tc>
        <w:tc>
          <w:tcPr>
            <w:tcW w:w="2258" w:type="dxa"/>
          </w:tcPr>
          <w:p w14:paraId="61B5319A"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anchor distT="0" distB="0" distL="114300" distR="114300" simplePos="0" relativeHeight="251668480" behindDoc="0" locked="0" layoutInCell="1" allowOverlap="1" wp14:anchorId="719B6010" wp14:editId="70C144BD">
                  <wp:simplePos x="0" y="0"/>
                  <wp:positionH relativeFrom="column">
                    <wp:posOffset>2037</wp:posOffset>
                  </wp:positionH>
                  <wp:positionV relativeFrom="paragraph">
                    <wp:posOffset>8890</wp:posOffset>
                  </wp:positionV>
                  <wp:extent cx="1327924" cy="1129665"/>
                  <wp:effectExtent l="0" t="0" r="5715" b="0"/>
                  <wp:wrapNone/>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33357" cy="1134286"/>
                          </a:xfrm>
                          <a:prstGeom prst="rect">
                            <a:avLst/>
                          </a:prstGeom>
                        </pic:spPr>
                      </pic:pic>
                    </a:graphicData>
                  </a:graphic>
                  <wp14:sizeRelH relativeFrom="margin">
                    <wp14:pctWidth>0</wp14:pctWidth>
                  </wp14:sizeRelH>
                  <wp14:sizeRelV relativeFrom="margin">
                    <wp14:pctHeight>0</wp14:pctHeight>
                  </wp14:sizeRelV>
                </wp:anchor>
              </w:drawing>
            </w:r>
          </w:p>
        </w:tc>
        <w:tc>
          <w:tcPr>
            <w:tcW w:w="2259" w:type="dxa"/>
          </w:tcPr>
          <w:p w14:paraId="7F3CCABE"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b/>
                <w:noProof/>
                <w:sz w:val="24"/>
                <w:szCs w:val="24"/>
                <w:lang w:val="en-IN" w:eastAsia="en-IN"/>
              </w:rPr>
              <w:drawing>
                <wp:anchor distT="0" distB="0" distL="114300" distR="114300" simplePos="0" relativeHeight="251669504" behindDoc="0" locked="0" layoutInCell="1" allowOverlap="1" wp14:anchorId="4176FB79" wp14:editId="0C9A31B1">
                  <wp:simplePos x="0" y="0"/>
                  <wp:positionH relativeFrom="column">
                    <wp:posOffset>-8435</wp:posOffset>
                  </wp:positionH>
                  <wp:positionV relativeFrom="paragraph">
                    <wp:posOffset>8890</wp:posOffset>
                  </wp:positionV>
                  <wp:extent cx="1344295" cy="1164566"/>
                  <wp:effectExtent l="0" t="0" r="8255" b="0"/>
                  <wp:wrapNone/>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53320" cy="1172384"/>
                          </a:xfrm>
                          <a:prstGeom prst="rect">
                            <a:avLst/>
                          </a:prstGeom>
                        </pic:spPr>
                      </pic:pic>
                    </a:graphicData>
                  </a:graphic>
                  <wp14:sizeRelH relativeFrom="margin">
                    <wp14:pctWidth>0</wp14:pctWidth>
                  </wp14:sizeRelH>
                  <wp14:sizeRelV relativeFrom="margin">
                    <wp14:pctHeight>0</wp14:pctHeight>
                  </wp14:sizeRelV>
                </wp:anchor>
              </w:drawing>
            </w:r>
          </w:p>
        </w:tc>
        <w:tc>
          <w:tcPr>
            <w:tcW w:w="2436" w:type="dxa"/>
          </w:tcPr>
          <w:p w14:paraId="5A3AC725" w14:textId="77777777" w:rsidR="003031FF" w:rsidRPr="004A6C59" w:rsidRDefault="003031FF" w:rsidP="00453B1E">
            <w:pPr>
              <w:spacing w:before="100" w:beforeAutospacing="1" w:after="100" w:afterAutospacing="1"/>
              <w:jc w:val="both"/>
              <w:rPr>
                <w:rFonts w:ascii="Times New Roman" w:eastAsia="Times New Roman" w:hAnsi="Times New Roman" w:cs="Times New Roman"/>
                <w:sz w:val="24"/>
                <w:szCs w:val="24"/>
                <w:lang w:val="en-IN" w:eastAsia="en-IN"/>
              </w:rPr>
            </w:pPr>
            <w:r w:rsidRPr="004A6C59">
              <w:rPr>
                <w:rFonts w:ascii="Times New Roman" w:hAnsi="Times New Roman" w:cs="Times New Roman"/>
                <w:iCs/>
                <w:noProof/>
                <w:sz w:val="24"/>
                <w:szCs w:val="24"/>
                <w:lang w:val="en-IN" w:eastAsia="en-IN"/>
              </w:rPr>
              <w:drawing>
                <wp:inline distT="0" distB="0" distL="0" distR="0" wp14:anchorId="127119E3" wp14:editId="17FAD0FD">
                  <wp:extent cx="1405890" cy="1172581"/>
                  <wp:effectExtent l="0" t="0" r="3810" b="8890"/>
                  <wp:docPr id="40" name="Picture 14" descr="C:\Users\tayade\Downloads\WhatsApp Image 2025-01-30 at 2.01.34 PM.jpeg"/>
                  <wp:cNvGraphicFramePr/>
                  <a:graphic xmlns:a="http://schemas.openxmlformats.org/drawingml/2006/main">
                    <a:graphicData uri="http://schemas.openxmlformats.org/drawingml/2006/picture">
                      <pic:pic xmlns:pic="http://schemas.openxmlformats.org/drawingml/2006/picture">
                        <pic:nvPicPr>
                          <pic:cNvPr id="15" name="Picture 14" descr="C:\Users\tayade\Downloads\WhatsApp Image 2025-01-30 at 2.01.34 PM.jpeg"/>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29552" cy="1192316"/>
                          </a:xfrm>
                          <a:prstGeom prst="rect">
                            <a:avLst/>
                          </a:prstGeom>
                          <a:noFill/>
                          <a:ln>
                            <a:noFill/>
                          </a:ln>
                        </pic:spPr>
                      </pic:pic>
                    </a:graphicData>
                  </a:graphic>
                </wp:inline>
              </w:drawing>
            </w:r>
          </w:p>
        </w:tc>
      </w:tr>
      <w:tr w:rsidR="003031FF" w:rsidRPr="004A6C59" w14:paraId="5980AA7F" w14:textId="77777777" w:rsidTr="00453B1E">
        <w:tc>
          <w:tcPr>
            <w:tcW w:w="2397" w:type="dxa"/>
          </w:tcPr>
          <w:p w14:paraId="62768496" w14:textId="77777777" w:rsidR="003031FF" w:rsidRPr="004A6C59" w:rsidRDefault="003031FF" w:rsidP="00453B1E">
            <w:pPr>
              <w:spacing w:before="100" w:beforeAutospacing="1" w:after="100" w:afterAutospacing="1"/>
              <w:jc w:val="both"/>
              <w:rPr>
                <w:rFonts w:ascii="Times New Roman" w:hAnsi="Times New Roman" w:cs="Times New Roman"/>
                <w:bCs/>
                <w:noProof/>
                <w:sz w:val="24"/>
                <w:szCs w:val="24"/>
                <w:lang w:val="en-IN" w:eastAsia="en-IN"/>
              </w:rPr>
            </w:pPr>
            <w:r w:rsidRPr="004A6C59">
              <w:rPr>
                <w:rFonts w:ascii="Times New Roman" w:hAnsi="Times New Roman" w:cs="Times New Roman"/>
                <w:bCs/>
                <w:noProof/>
                <w:sz w:val="24"/>
                <w:szCs w:val="24"/>
                <w:lang w:val="en-IN" w:eastAsia="en-IN"/>
              </w:rPr>
              <w:t>Production of Sericulture</w:t>
            </w:r>
          </w:p>
        </w:tc>
        <w:tc>
          <w:tcPr>
            <w:tcW w:w="2258" w:type="dxa"/>
          </w:tcPr>
          <w:p w14:paraId="77C94747" w14:textId="77777777" w:rsidR="003031FF" w:rsidRPr="004A6C59" w:rsidRDefault="003031FF" w:rsidP="00453B1E">
            <w:pPr>
              <w:spacing w:before="100" w:beforeAutospacing="1" w:after="100" w:afterAutospacing="1"/>
              <w:jc w:val="both"/>
              <w:rPr>
                <w:rFonts w:ascii="Times New Roman" w:hAnsi="Times New Roman" w:cs="Times New Roman"/>
                <w:bCs/>
                <w:noProof/>
                <w:sz w:val="24"/>
                <w:szCs w:val="24"/>
                <w:lang w:val="en-IN" w:eastAsia="en-IN"/>
              </w:rPr>
            </w:pPr>
            <w:r w:rsidRPr="004A6C59">
              <w:rPr>
                <w:rFonts w:ascii="Times New Roman" w:hAnsi="Times New Roman" w:cs="Times New Roman"/>
                <w:bCs/>
                <w:noProof/>
                <w:sz w:val="24"/>
                <w:szCs w:val="24"/>
                <w:lang w:val="en-IN" w:eastAsia="en-IN"/>
              </w:rPr>
              <w:t>Training on sericulture</w:t>
            </w:r>
          </w:p>
        </w:tc>
        <w:tc>
          <w:tcPr>
            <w:tcW w:w="2259" w:type="dxa"/>
          </w:tcPr>
          <w:p w14:paraId="7FC0785C" w14:textId="77777777" w:rsidR="003031FF" w:rsidRPr="004A6C59" w:rsidRDefault="003031FF" w:rsidP="00453B1E">
            <w:pPr>
              <w:spacing w:before="100" w:beforeAutospacing="1" w:after="100" w:afterAutospacing="1"/>
              <w:jc w:val="both"/>
              <w:rPr>
                <w:rFonts w:ascii="Times New Roman" w:hAnsi="Times New Roman" w:cs="Times New Roman"/>
                <w:bCs/>
                <w:noProof/>
                <w:sz w:val="24"/>
                <w:szCs w:val="24"/>
                <w:lang w:val="en-IN" w:eastAsia="en-IN"/>
              </w:rPr>
            </w:pPr>
            <w:r w:rsidRPr="004A6C59">
              <w:rPr>
                <w:rFonts w:ascii="Times New Roman" w:hAnsi="Times New Roman" w:cs="Times New Roman"/>
                <w:bCs/>
                <w:noProof/>
                <w:sz w:val="24"/>
                <w:szCs w:val="24"/>
                <w:lang w:val="en-IN" w:eastAsia="en-IN"/>
              </w:rPr>
              <w:t>Exposure visit at farmers unit</w:t>
            </w:r>
          </w:p>
        </w:tc>
        <w:tc>
          <w:tcPr>
            <w:tcW w:w="2436" w:type="dxa"/>
          </w:tcPr>
          <w:p w14:paraId="15D64E25" w14:textId="77777777" w:rsidR="003031FF" w:rsidRPr="004A6C59" w:rsidRDefault="003031FF" w:rsidP="00453B1E">
            <w:pPr>
              <w:jc w:val="both"/>
              <w:rPr>
                <w:rFonts w:ascii="Times New Roman" w:hAnsi="Times New Roman" w:cs="Times New Roman"/>
                <w:iCs/>
                <w:noProof/>
                <w:sz w:val="24"/>
                <w:szCs w:val="24"/>
                <w:lang w:val="en-IN" w:eastAsia="en-IN"/>
              </w:rPr>
            </w:pPr>
            <w:r w:rsidRPr="004A6C59">
              <w:rPr>
                <w:rFonts w:ascii="Times New Roman" w:hAnsi="Times New Roman" w:cs="Times New Roman"/>
                <w:iCs/>
                <w:sz w:val="24"/>
                <w:szCs w:val="24"/>
                <w:lang w:val="en-IN"/>
              </w:rPr>
              <w:t>Agro vision Progressive farmers Award 2025 received at the hands of Hon’ble Shri Nitin Gadkari, Minister, </w:t>
            </w:r>
            <w:r w:rsidRPr="004A6C59">
              <w:rPr>
                <w:rFonts w:ascii="Times New Roman" w:hAnsi="Times New Roman" w:cs="Times New Roman"/>
                <w:i/>
                <w:iCs/>
                <w:sz w:val="24"/>
                <w:szCs w:val="24"/>
                <w:lang w:val="en-IN"/>
              </w:rPr>
              <w:t xml:space="preserve">, Government of India </w:t>
            </w:r>
          </w:p>
        </w:tc>
      </w:tr>
    </w:tbl>
    <w:p w14:paraId="3819A7CC" w14:textId="77777777" w:rsidR="003031FF" w:rsidRPr="004A6C59" w:rsidRDefault="003031FF" w:rsidP="003031FF">
      <w:pPr>
        <w:spacing w:before="100" w:beforeAutospacing="1" w:after="100" w:afterAutospacing="1" w:line="240" w:lineRule="auto"/>
        <w:jc w:val="both"/>
        <w:rPr>
          <w:rFonts w:ascii="Times New Roman" w:eastAsia="Times New Roman" w:hAnsi="Times New Roman" w:cs="Times New Roman"/>
          <w:sz w:val="24"/>
          <w:szCs w:val="24"/>
          <w:lang w:val="en-IN" w:eastAsia="en-IN" w:bidi="mr-IN"/>
        </w:rPr>
      </w:pPr>
    </w:p>
    <w:p w14:paraId="4B4718E5" w14:textId="77777777" w:rsidR="003031FF" w:rsidRPr="004A6C59" w:rsidRDefault="003031FF" w:rsidP="003031FF">
      <w:pPr>
        <w:spacing w:after="0" w:line="240" w:lineRule="auto"/>
        <w:jc w:val="both"/>
        <w:rPr>
          <w:rFonts w:ascii="Times New Roman" w:hAnsi="Times New Roman" w:cs="Times New Roman"/>
          <w:iCs/>
          <w:sz w:val="24"/>
          <w:szCs w:val="24"/>
        </w:rPr>
      </w:pPr>
    </w:p>
    <w:p w14:paraId="0192F697" w14:textId="77777777" w:rsidR="003031FF" w:rsidRPr="004A6C59" w:rsidRDefault="003031FF" w:rsidP="003031FF">
      <w:pPr>
        <w:rPr>
          <w:rFonts w:ascii="Times New Roman" w:hAnsi="Times New Roman" w:cs="Times New Roman"/>
          <w:b/>
          <w:bCs/>
          <w:sz w:val="24"/>
          <w:szCs w:val="24"/>
        </w:rPr>
      </w:pPr>
      <w:r w:rsidRPr="004A6C59">
        <w:rPr>
          <w:rFonts w:ascii="Times New Roman" w:hAnsi="Times New Roman" w:cs="Times New Roman"/>
          <w:b/>
          <w:bCs/>
          <w:noProof/>
          <w:sz w:val="24"/>
          <w:szCs w:val="24"/>
          <w:lang w:val="en-IN" w:eastAsia="en-IN"/>
        </w:rPr>
        <w:drawing>
          <wp:anchor distT="0" distB="0" distL="114300" distR="114300" simplePos="0" relativeHeight="251663360" behindDoc="0" locked="0" layoutInCell="1" allowOverlap="1" wp14:anchorId="0C30443E" wp14:editId="32B6B932">
            <wp:simplePos x="0" y="0"/>
            <wp:positionH relativeFrom="column">
              <wp:posOffset>7912100</wp:posOffset>
            </wp:positionH>
            <wp:positionV relativeFrom="paragraph">
              <wp:posOffset>1128395</wp:posOffset>
            </wp:positionV>
            <wp:extent cx="998855" cy="1833245"/>
            <wp:effectExtent l="0" t="0" r="0" b="0"/>
            <wp:wrapNone/>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98855" cy="1833245"/>
                    </a:xfrm>
                    <a:prstGeom prst="rect">
                      <a:avLst/>
                    </a:prstGeom>
                  </pic:spPr>
                </pic:pic>
              </a:graphicData>
            </a:graphic>
            <wp14:sizeRelH relativeFrom="margin">
              <wp14:pctWidth>0</wp14:pctWidth>
            </wp14:sizeRelH>
            <wp14:sizeRelV relativeFrom="margin">
              <wp14:pctHeight>0</wp14:pctHeight>
            </wp14:sizeRelV>
          </wp:anchor>
        </w:drawing>
      </w:r>
      <w:r w:rsidRPr="004A6C59">
        <w:rPr>
          <w:rFonts w:ascii="Times New Roman" w:hAnsi="Times New Roman" w:cs="Times New Roman"/>
          <w:b/>
          <w:bCs/>
          <w:sz w:val="24"/>
          <w:szCs w:val="24"/>
        </w:rPr>
        <w:t>Integrated Farming and Fodder Entrepreneurship Enhancing Farmers’ Income</w:t>
      </w:r>
    </w:p>
    <w:p w14:paraId="7E0AB9D2" w14:textId="77777777" w:rsidR="003031FF" w:rsidRPr="004A6C59" w:rsidRDefault="003031FF" w:rsidP="003031FF">
      <w:pPr>
        <w:pStyle w:val="NormalWeb"/>
      </w:pPr>
      <w:r w:rsidRPr="004A6C59">
        <w:rPr>
          <w:rStyle w:val="Strong"/>
        </w:rPr>
        <w:t>Name of Farmer:</w:t>
      </w:r>
      <w:r w:rsidRPr="004A6C59">
        <w:t xml:space="preserve"> Mr. Rishikesh Sharadrao Junghare</w:t>
      </w:r>
      <w:r w:rsidRPr="004A6C59">
        <w:br/>
      </w:r>
      <w:r w:rsidRPr="004A6C59">
        <w:rPr>
          <w:rStyle w:val="Strong"/>
        </w:rPr>
        <w:t>Village:</w:t>
      </w:r>
      <w:r w:rsidRPr="004A6C59">
        <w:t xml:space="preserve"> Belaj</w:t>
      </w:r>
      <w:r w:rsidRPr="004A6C59">
        <w:br/>
      </w:r>
      <w:r w:rsidRPr="004A6C59">
        <w:rPr>
          <w:rStyle w:val="Strong"/>
        </w:rPr>
        <w:t>Taluka:</w:t>
      </w:r>
      <w:r w:rsidRPr="004A6C59">
        <w:t xml:space="preserve"> Chandur Bazar</w:t>
      </w:r>
      <w:r w:rsidRPr="004A6C59">
        <w:br/>
      </w:r>
      <w:r w:rsidRPr="004A6C59">
        <w:rPr>
          <w:rStyle w:val="Strong"/>
        </w:rPr>
        <w:t>District:</w:t>
      </w:r>
      <w:r w:rsidRPr="004A6C59">
        <w:t xml:space="preserve"> </w:t>
      </w:r>
      <w:r w:rsidRPr="004A6C59">
        <w:rPr>
          <w:rStyle w:val="whitespace-normal"/>
        </w:rPr>
        <w:t>Amravati</w:t>
      </w:r>
      <w:r w:rsidRPr="004A6C59">
        <w:br/>
      </w:r>
      <w:r w:rsidRPr="004A6C59">
        <w:rPr>
          <w:rStyle w:val="Strong"/>
        </w:rPr>
        <w:t>State:</w:t>
      </w:r>
      <w:r w:rsidRPr="004A6C59">
        <w:t xml:space="preserve"> </w:t>
      </w:r>
      <w:r w:rsidRPr="004A6C59">
        <w:rPr>
          <w:rStyle w:val="whitespace-normal"/>
        </w:rPr>
        <w:t>Maharashtra</w:t>
      </w:r>
      <w:r w:rsidRPr="004A6C59">
        <w:br/>
      </w:r>
      <w:r w:rsidRPr="004A6C59">
        <w:rPr>
          <w:rStyle w:val="Strong"/>
        </w:rPr>
        <w:t>Land Holding:</w:t>
      </w:r>
      <w:r w:rsidRPr="004A6C59">
        <w:t xml:space="preserve"> 6 Acres</w:t>
      </w:r>
    </w:p>
    <w:p w14:paraId="7C87AB9E" w14:textId="77777777" w:rsidR="003031FF" w:rsidRPr="004A6C59" w:rsidRDefault="003031FF" w:rsidP="003031FF">
      <w:pPr>
        <w:pStyle w:val="Heading2"/>
        <w:jc w:val="both"/>
        <w:rPr>
          <w:sz w:val="24"/>
          <w:szCs w:val="24"/>
        </w:rPr>
      </w:pPr>
      <w:r w:rsidRPr="004A6C59">
        <w:rPr>
          <w:sz w:val="24"/>
          <w:szCs w:val="24"/>
        </w:rPr>
        <w:t>1. Situation Analysis / Problem Statement</w:t>
      </w:r>
    </w:p>
    <w:p w14:paraId="7BCFBB37" w14:textId="77777777" w:rsidR="003031FF" w:rsidRPr="004A6C59" w:rsidRDefault="003031FF" w:rsidP="003031FF">
      <w:pPr>
        <w:pStyle w:val="NormalWeb"/>
        <w:ind w:firstLine="720"/>
        <w:jc w:val="both"/>
      </w:pPr>
      <w:r w:rsidRPr="004A6C59">
        <w:t>Mr. Rishikesh Sharadrao Junghare was practicing a traditional mono-cropping system on his 6 acres of land, cultivating soybean, cotton, pigeon pea, and chickpea. Although irrigation facilities were available and livestock potential existed, the farm remained largely seasonal and dependent on conventional practices.</w:t>
      </w:r>
    </w:p>
    <w:p w14:paraId="6B4E1FB2" w14:textId="77777777" w:rsidR="003031FF" w:rsidRPr="004A6C59" w:rsidRDefault="003031FF" w:rsidP="003031FF">
      <w:pPr>
        <w:pStyle w:val="NormalWeb"/>
        <w:jc w:val="both"/>
      </w:pPr>
      <w:r w:rsidRPr="004A6C59">
        <w:t>The farming system was characterized by high input costs, low net returns, and frequent market price fluctuations. Income was primarily dependent on seasonal harvests, resulting in financial instability throughout the year. Limited diversification and inadequate recycling of farm resources further restricted profitability and sustainability.</w:t>
      </w:r>
    </w:p>
    <w:p w14:paraId="2F22CD1A" w14:textId="77777777" w:rsidR="003031FF" w:rsidRPr="004A6C59" w:rsidRDefault="003031FF" w:rsidP="003031FF">
      <w:pPr>
        <w:pStyle w:val="NormalWeb"/>
        <w:jc w:val="both"/>
      </w:pPr>
      <w:r w:rsidRPr="004A6C59">
        <w:t>Thus, there was a clear need for a diversified Integrated Farming System (IFS) that could ensure regular income, reduce production and market risks, and improve resource-use efficiency.</w:t>
      </w:r>
    </w:p>
    <w:p w14:paraId="65232567" w14:textId="77777777" w:rsidR="003031FF" w:rsidRPr="004A6C59" w:rsidRDefault="003031FF" w:rsidP="003031FF">
      <w:pPr>
        <w:pStyle w:val="Heading2"/>
        <w:jc w:val="both"/>
        <w:rPr>
          <w:sz w:val="24"/>
          <w:szCs w:val="24"/>
        </w:rPr>
      </w:pPr>
      <w:r w:rsidRPr="004A6C59">
        <w:rPr>
          <w:sz w:val="24"/>
          <w:szCs w:val="24"/>
        </w:rPr>
        <w:t>2. Plan, Implementation and Support</w:t>
      </w:r>
    </w:p>
    <w:p w14:paraId="105EBAC9" w14:textId="77777777" w:rsidR="003031FF" w:rsidRPr="004A6C59" w:rsidRDefault="003031FF" w:rsidP="003031FF">
      <w:pPr>
        <w:pStyle w:val="NormalWeb"/>
        <w:jc w:val="both"/>
      </w:pPr>
      <w:r w:rsidRPr="004A6C59">
        <w:t>After approaching Krishi Vigyan Kendra (KVK), Amravati, farm assessment was conducted and an Integrated Farming System model was introduced.</w:t>
      </w:r>
    </w:p>
    <w:p w14:paraId="1D3066BF" w14:textId="77777777" w:rsidR="003031FF" w:rsidRPr="004A6C59" w:rsidRDefault="003031FF" w:rsidP="003031FF">
      <w:pPr>
        <w:pStyle w:val="Heading3"/>
        <w:jc w:val="both"/>
        <w:rPr>
          <w:sz w:val="24"/>
          <w:szCs w:val="24"/>
        </w:rPr>
      </w:pPr>
      <w:r w:rsidRPr="004A6C59">
        <w:rPr>
          <w:sz w:val="24"/>
          <w:szCs w:val="24"/>
        </w:rPr>
        <w:t>Major Interventions:</w:t>
      </w:r>
    </w:p>
    <w:p w14:paraId="64E269ED" w14:textId="77777777" w:rsidR="003031FF" w:rsidRPr="004A6C59" w:rsidRDefault="003031FF" w:rsidP="003031FF">
      <w:pPr>
        <w:pStyle w:val="Heading3"/>
        <w:jc w:val="both"/>
        <w:rPr>
          <w:sz w:val="24"/>
          <w:szCs w:val="24"/>
        </w:rPr>
      </w:pPr>
      <w:r w:rsidRPr="004A6C59">
        <w:rPr>
          <w:sz w:val="24"/>
          <w:szCs w:val="24"/>
        </w:rPr>
        <w:t>A. Crop Diversification</w:t>
      </w:r>
    </w:p>
    <w:p w14:paraId="5D06A04F" w14:textId="77777777" w:rsidR="003031FF" w:rsidRPr="004A6C59" w:rsidRDefault="003031FF" w:rsidP="003031FF">
      <w:pPr>
        <w:pStyle w:val="NormalWeb"/>
        <w:numPr>
          <w:ilvl w:val="0"/>
          <w:numId w:val="18"/>
        </w:numPr>
        <w:jc w:val="both"/>
      </w:pPr>
      <w:r w:rsidRPr="004A6C59">
        <w:t>Introduction of Papaya (1 acre – 600 plants) as a high-value horticulture crop</w:t>
      </w:r>
    </w:p>
    <w:p w14:paraId="6240D029" w14:textId="77777777" w:rsidR="003031FF" w:rsidRPr="004A6C59" w:rsidRDefault="003031FF" w:rsidP="003031FF">
      <w:pPr>
        <w:pStyle w:val="NormalWeb"/>
        <w:numPr>
          <w:ilvl w:val="0"/>
          <w:numId w:val="18"/>
        </w:numPr>
        <w:jc w:val="both"/>
      </w:pPr>
      <w:r w:rsidRPr="004A6C59">
        <w:t>Adoption of improved crop management practices</w:t>
      </w:r>
    </w:p>
    <w:p w14:paraId="6B7EB073" w14:textId="77777777" w:rsidR="003031FF" w:rsidRPr="004A6C59" w:rsidRDefault="003031FF" w:rsidP="003031FF">
      <w:pPr>
        <w:pStyle w:val="Heading3"/>
        <w:jc w:val="both"/>
        <w:rPr>
          <w:sz w:val="24"/>
          <w:szCs w:val="24"/>
        </w:rPr>
      </w:pPr>
      <w:r w:rsidRPr="004A6C59">
        <w:rPr>
          <w:sz w:val="24"/>
          <w:szCs w:val="24"/>
        </w:rPr>
        <w:t>B. Fodder Entrepreneurship (2 Acres)</w:t>
      </w:r>
    </w:p>
    <w:p w14:paraId="764419C5" w14:textId="77777777" w:rsidR="003031FF" w:rsidRPr="004A6C59" w:rsidRDefault="003031FF" w:rsidP="003031FF">
      <w:pPr>
        <w:pStyle w:val="NormalWeb"/>
      </w:pPr>
      <w:r w:rsidRPr="004A6C59">
        <w:t>Improved high-yielding fodder varieties introduced:</w:t>
      </w:r>
    </w:p>
    <w:p w14:paraId="2D9D8D48" w14:textId="77777777" w:rsidR="003031FF" w:rsidRPr="004A6C59" w:rsidRDefault="003031FF" w:rsidP="003031FF">
      <w:pPr>
        <w:pStyle w:val="NormalWeb"/>
      </w:pPr>
      <w:r w:rsidRPr="004A6C59">
        <w:t>Napier, Super Napier, Indonesian Napier, Phule Gunwant, Phule Jaywant, American 5G, Bullet 4G, Australian Red, Kenya, Bengal Half Red, Maize Cross MCM, and BNH-11.</w:t>
      </w:r>
    </w:p>
    <w:p w14:paraId="1041E098" w14:textId="77777777" w:rsidR="003031FF" w:rsidRPr="004A6C59" w:rsidRDefault="003031FF" w:rsidP="003031FF">
      <w:pPr>
        <w:pStyle w:val="NormalWeb"/>
        <w:jc w:val="both"/>
      </w:pPr>
      <w:r w:rsidRPr="004A6C59">
        <w:t xml:space="preserve">KVK provided technical guidance on nursery raising, planting material production, spacing, nutrient management, and scientific cultivation. Marketing strategy guidance was also provided. </w:t>
      </w:r>
      <w:r w:rsidRPr="004A6C59">
        <w:lastRenderedPageBreak/>
        <w:t xml:space="preserve">The farmer adopted </w:t>
      </w:r>
      <w:r w:rsidRPr="004A6C59">
        <w:rPr>
          <w:rStyle w:val="Strong"/>
        </w:rPr>
        <w:t>self-marketing</w:t>
      </w:r>
      <w:r w:rsidRPr="004A6C59">
        <w:t xml:space="preserve"> and developed interstate linkages in Gujarat, Madhya Pradesh, Chhattisgarh, Maharashtra, Telangana, and Andhra Pradesh.</w:t>
      </w:r>
    </w:p>
    <w:p w14:paraId="4A51EE1A" w14:textId="77777777" w:rsidR="003031FF" w:rsidRPr="004A6C59" w:rsidRDefault="003031FF" w:rsidP="003031FF">
      <w:pPr>
        <w:pStyle w:val="NormalWeb"/>
      </w:pPr>
      <w:r w:rsidRPr="004A6C59">
        <w:rPr>
          <w:b/>
          <w:bCs/>
        </w:rPr>
        <w:t xml:space="preserve">Annual Income from Fodder Planting Material: </w:t>
      </w:r>
      <w:r w:rsidRPr="004A6C59">
        <w:rPr>
          <w:b/>
          <w:bCs/>
        </w:rPr>
        <w:br/>
      </w:r>
      <w:r w:rsidRPr="004A6C59">
        <w:t>Gross: Rs 6, 50,000</w:t>
      </w:r>
      <w:r w:rsidRPr="004A6C59">
        <w:br/>
        <w:t>Expenditure: Rs 2, 25,000</w:t>
      </w:r>
      <w:r w:rsidRPr="004A6C59">
        <w:br/>
        <w:t>Net Income: Rs 4, 25,000</w:t>
      </w:r>
    </w:p>
    <w:p w14:paraId="44282ED7" w14:textId="77777777" w:rsidR="003031FF" w:rsidRPr="004A6C59" w:rsidRDefault="003031FF" w:rsidP="003031FF">
      <w:pPr>
        <w:pStyle w:val="Heading3"/>
        <w:jc w:val="both"/>
        <w:rPr>
          <w:sz w:val="24"/>
          <w:szCs w:val="24"/>
        </w:rPr>
      </w:pPr>
      <w:r w:rsidRPr="004A6C59">
        <w:rPr>
          <w:sz w:val="24"/>
          <w:szCs w:val="24"/>
        </w:rPr>
        <w:t>C. Crop Production Income</w:t>
      </w:r>
    </w:p>
    <w:p w14:paraId="5499CE50" w14:textId="77777777" w:rsidR="003031FF" w:rsidRPr="004A6C59" w:rsidRDefault="003031FF" w:rsidP="003031FF">
      <w:pPr>
        <w:pStyle w:val="NormalWeb"/>
      </w:pPr>
      <w:r w:rsidRPr="004A6C59">
        <w:t>Total Cost of Production: Rs 2, 30,000</w:t>
      </w:r>
      <w:r w:rsidRPr="004A6C59">
        <w:br/>
        <w:t>Gross Income: Rs 4, 39,500</w:t>
      </w:r>
      <w:r w:rsidRPr="004A6C59">
        <w:br/>
        <w:t>Net Income: Rs 2, 09,000</w:t>
      </w:r>
    </w:p>
    <w:p w14:paraId="2B8CB598" w14:textId="77777777" w:rsidR="003031FF" w:rsidRPr="004A6C59" w:rsidRDefault="003031FF" w:rsidP="003031FF">
      <w:pPr>
        <w:pStyle w:val="NormalWeb"/>
      </w:pPr>
      <w:r w:rsidRPr="004A6C59">
        <w:t>Major contributor: Papaya (Net ₹1, 50,000)</w:t>
      </w:r>
    </w:p>
    <w:p w14:paraId="501F5C96" w14:textId="77777777" w:rsidR="003031FF" w:rsidRPr="004A6C59" w:rsidRDefault="003031FF" w:rsidP="003031FF">
      <w:pPr>
        <w:pStyle w:val="Heading3"/>
        <w:jc w:val="both"/>
        <w:rPr>
          <w:sz w:val="24"/>
          <w:szCs w:val="24"/>
        </w:rPr>
      </w:pPr>
      <w:r w:rsidRPr="004A6C59">
        <w:rPr>
          <w:sz w:val="24"/>
          <w:szCs w:val="24"/>
        </w:rPr>
        <w:t>D. Dairy Enterprise</w:t>
      </w:r>
    </w:p>
    <w:p w14:paraId="5E2FD48F" w14:textId="77777777" w:rsidR="003031FF" w:rsidRPr="004A6C59" w:rsidRDefault="003031FF" w:rsidP="003031FF">
      <w:pPr>
        <w:pStyle w:val="NormalWeb"/>
      </w:pPr>
      <w:r w:rsidRPr="004A6C59">
        <w:t>07 Buffalo + 1 Cow</w:t>
      </w:r>
      <w:r w:rsidRPr="004A6C59">
        <w:br/>
        <w:t>Gross Income: Rs 8, 64,000</w:t>
      </w:r>
      <w:r w:rsidRPr="004A6C59">
        <w:br/>
        <w:t>Cost: Rs 6, 20,000</w:t>
      </w:r>
      <w:r w:rsidRPr="004A6C59">
        <w:br/>
        <w:t>Net Income: Rs 2, 44,000</w:t>
      </w:r>
    </w:p>
    <w:p w14:paraId="6BFA6BA1" w14:textId="77777777" w:rsidR="003031FF" w:rsidRPr="004A6C59" w:rsidRDefault="003031FF" w:rsidP="003031FF">
      <w:pPr>
        <w:pStyle w:val="Heading3"/>
        <w:jc w:val="both"/>
        <w:rPr>
          <w:sz w:val="24"/>
          <w:szCs w:val="24"/>
        </w:rPr>
      </w:pPr>
      <w:r w:rsidRPr="004A6C59">
        <w:rPr>
          <w:sz w:val="24"/>
          <w:szCs w:val="24"/>
        </w:rPr>
        <w:t>E. Vermicomposting &amp; Bio-products</w:t>
      </w:r>
    </w:p>
    <w:p w14:paraId="00FFFF18" w14:textId="77777777" w:rsidR="003031FF" w:rsidRPr="004A6C59" w:rsidRDefault="003031FF" w:rsidP="003031FF">
      <w:pPr>
        <w:pStyle w:val="NormalWeb"/>
        <w:numPr>
          <w:ilvl w:val="0"/>
          <w:numId w:val="19"/>
        </w:numPr>
        <w:jc w:val="both"/>
      </w:pPr>
      <w:r w:rsidRPr="004A6C59">
        <w:t>Vermicompost (20 ton/year)</w:t>
      </w:r>
    </w:p>
    <w:p w14:paraId="77E9FC14" w14:textId="77777777" w:rsidR="003031FF" w:rsidRPr="004A6C59" w:rsidRDefault="003031FF" w:rsidP="003031FF">
      <w:pPr>
        <w:pStyle w:val="NormalWeb"/>
        <w:numPr>
          <w:ilvl w:val="0"/>
          <w:numId w:val="19"/>
        </w:numPr>
        <w:jc w:val="both"/>
      </w:pPr>
      <w:r w:rsidRPr="004A6C59">
        <w:t>Vermiculture (180 kg/year)</w:t>
      </w:r>
    </w:p>
    <w:p w14:paraId="66788C97" w14:textId="77777777" w:rsidR="003031FF" w:rsidRPr="004A6C59" w:rsidRDefault="003031FF" w:rsidP="003031FF">
      <w:pPr>
        <w:pStyle w:val="NormalWeb"/>
        <w:numPr>
          <w:ilvl w:val="0"/>
          <w:numId w:val="19"/>
        </w:numPr>
        <w:jc w:val="both"/>
      </w:pPr>
      <w:r w:rsidRPr="004A6C59">
        <w:t>Vermiwash (600 lit/year)</w:t>
      </w:r>
    </w:p>
    <w:p w14:paraId="39B675DE" w14:textId="77777777" w:rsidR="003031FF" w:rsidRPr="004A6C59" w:rsidRDefault="003031FF" w:rsidP="003031FF">
      <w:pPr>
        <w:pStyle w:val="NormalWeb"/>
        <w:numPr>
          <w:ilvl w:val="0"/>
          <w:numId w:val="19"/>
        </w:numPr>
        <w:jc w:val="both"/>
      </w:pPr>
      <w:r w:rsidRPr="004A6C59">
        <w:t>Gauri products (18,000 pieces/year)</w:t>
      </w:r>
    </w:p>
    <w:p w14:paraId="27D4868A" w14:textId="77777777" w:rsidR="003031FF" w:rsidRPr="004A6C59" w:rsidRDefault="003031FF" w:rsidP="003031FF">
      <w:pPr>
        <w:pStyle w:val="NormalWeb"/>
      </w:pPr>
      <w:r w:rsidRPr="004A6C59">
        <w:t>Total Gross Income: Rs 3, 92,000</w:t>
      </w:r>
      <w:r w:rsidRPr="004A6C59">
        <w:br/>
        <w:t>Total Expenditure: Rs 1, 20,000</w:t>
      </w:r>
      <w:r w:rsidRPr="004A6C59">
        <w:br/>
        <w:t>Net Income: Rs 2, 72,000</w:t>
      </w:r>
    </w:p>
    <w:p w14:paraId="1F3A1B26" w14:textId="77777777" w:rsidR="003031FF" w:rsidRPr="004A6C59" w:rsidRDefault="003031FF" w:rsidP="003031FF">
      <w:pPr>
        <w:pStyle w:val="Heading2"/>
        <w:jc w:val="both"/>
        <w:rPr>
          <w:sz w:val="24"/>
          <w:szCs w:val="24"/>
        </w:rPr>
      </w:pPr>
      <w:r w:rsidRPr="004A6C59">
        <w:rPr>
          <w:sz w:val="24"/>
          <w:szCs w:val="24"/>
        </w:rPr>
        <w:t>3. Output</w:t>
      </w:r>
    </w:p>
    <w:p w14:paraId="1330516E" w14:textId="77777777" w:rsidR="003031FF" w:rsidRPr="004A6C59" w:rsidRDefault="003031FF" w:rsidP="003031FF">
      <w:pPr>
        <w:pStyle w:val="NormalWeb"/>
        <w:jc w:val="both"/>
      </w:pPr>
      <w:r w:rsidRPr="004A6C59">
        <w:t>The Integrated Farming System resulted in diversified income streams and enhanced productivity.</w:t>
      </w:r>
    </w:p>
    <w:p w14:paraId="3FB0AD85" w14:textId="77777777" w:rsidR="003031FF" w:rsidRPr="004A6C59" w:rsidRDefault="003031FF" w:rsidP="003031FF">
      <w:pPr>
        <w:pStyle w:val="Heading3"/>
        <w:jc w:val="both"/>
        <w:rPr>
          <w:sz w:val="24"/>
          <w:szCs w:val="24"/>
        </w:rPr>
      </w:pPr>
      <w:r w:rsidRPr="004A6C59">
        <w:rPr>
          <w:sz w:val="24"/>
          <w:szCs w:val="24"/>
        </w:rPr>
        <w:t>Overall Annual Financial Performance:</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2123"/>
        <w:gridCol w:w="1983"/>
        <w:gridCol w:w="1883"/>
      </w:tblGrid>
      <w:tr w:rsidR="003031FF" w:rsidRPr="004A6C59" w14:paraId="34390941" w14:textId="77777777" w:rsidTr="00453B1E">
        <w:tc>
          <w:tcPr>
            <w:tcW w:w="0" w:type="auto"/>
            <w:hideMark/>
          </w:tcPr>
          <w:p w14:paraId="77FDA8DF" w14:textId="77777777" w:rsidR="003031FF" w:rsidRPr="004A6C59" w:rsidRDefault="003031FF" w:rsidP="00453B1E">
            <w:pPr>
              <w:jc w:val="both"/>
              <w:rPr>
                <w:rFonts w:ascii="Times New Roman" w:hAnsi="Times New Roman" w:cs="Times New Roman"/>
                <w:b/>
                <w:bCs/>
                <w:sz w:val="24"/>
                <w:szCs w:val="24"/>
              </w:rPr>
            </w:pPr>
            <w:r w:rsidRPr="004A6C59">
              <w:rPr>
                <w:rFonts w:ascii="Times New Roman" w:hAnsi="Times New Roman" w:cs="Times New Roman"/>
                <w:b/>
                <w:bCs/>
                <w:sz w:val="24"/>
                <w:szCs w:val="24"/>
              </w:rPr>
              <w:t>Enterprise</w:t>
            </w:r>
          </w:p>
        </w:tc>
        <w:tc>
          <w:tcPr>
            <w:tcW w:w="0" w:type="auto"/>
            <w:hideMark/>
          </w:tcPr>
          <w:p w14:paraId="59445FE2" w14:textId="77777777" w:rsidR="003031FF" w:rsidRPr="004A6C59" w:rsidRDefault="003031FF" w:rsidP="00453B1E">
            <w:pPr>
              <w:jc w:val="both"/>
              <w:rPr>
                <w:rFonts w:ascii="Times New Roman" w:hAnsi="Times New Roman" w:cs="Times New Roman"/>
                <w:b/>
                <w:bCs/>
                <w:sz w:val="24"/>
                <w:szCs w:val="24"/>
              </w:rPr>
            </w:pPr>
            <w:r w:rsidRPr="004A6C59">
              <w:rPr>
                <w:rFonts w:ascii="Times New Roman" w:hAnsi="Times New Roman" w:cs="Times New Roman"/>
                <w:b/>
                <w:bCs/>
                <w:sz w:val="24"/>
                <w:szCs w:val="24"/>
              </w:rPr>
              <w:t>Gross Income (Rs)</w:t>
            </w:r>
          </w:p>
        </w:tc>
        <w:tc>
          <w:tcPr>
            <w:tcW w:w="0" w:type="auto"/>
            <w:hideMark/>
          </w:tcPr>
          <w:p w14:paraId="2F1F3818" w14:textId="77777777" w:rsidR="003031FF" w:rsidRPr="004A6C59" w:rsidRDefault="003031FF" w:rsidP="00453B1E">
            <w:pPr>
              <w:jc w:val="both"/>
              <w:rPr>
                <w:rFonts w:ascii="Times New Roman" w:hAnsi="Times New Roman" w:cs="Times New Roman"/>
                <w:b/>
                <w:bCs/>
                <w:sz w:val="24"/>
                <w:szCs w:val="24"/>
              </w:rPr>
            </w:pPr>
            <w:r w:rsidRPr="004A6C59">
              <w:rPr>
                <w:rFonts w:ascii="Times New Roman" w:hAnsi="Times New Roman" w:cs="Times New Roman"/>
                <w:b/>
                <w:bCs/>
                <w:sz w:val="24"/>
                <w:szCs w:val="24"/>
              </w:rPr>
              <w:t>Expenditure (Rs)</w:t>
            </w:r>
          </w:p>
        </w:tc>
        <w:tc>
          <w:tcPr>
            <w:tcW w:w="0" w:type="auto"/>
            <w:hideMark/>
          </w:tcPr>
          <w:p w14:paraId="5BB7C623" w14:textId="77777777" w:rsidR="003031FF" w:rsidRPr="004A6C59" w:rsidRDefault="003031FF" w:rsidP="00453B1E">
            <w:pPr>
              <w:jc w:val="both"/>
              <w:rPr>
                <w:rFonts w:ascii="Times New Roman" w:hAnsi="Times New Roman" w:cs="Times New Roman"/>
                <w:b/>
                <w:bCs/>
                <w:sz w:val="24"/>
                <w:szCs w:val="24"/>
              </w:rPr>
            </w:pPr>
            <w:r w:rsidRPr="004A6C59">
              <w:rPr>
                <w:rFonts w:ascii="Times New Roman" w:hAnsi="Times New Roman" w:cs="Times New Roman"/>
                <w:b/>
                <w:bCs/>
                <w:sz w:val="24"/>
                <w:szCs w:val="24"/>
              </w:rPr>
              <w:t>Net Income (Rs)</w:t>
            </w:r>
          </w:p>
        </w:tc>
      </w:tr>
      <w:tr w:rsidR="003031FF" w:rsidRPr="004A6C59" w14:paraId="47DCB72C" w14:textId="77777777" w:rsidTr="00453B1E">
        <w:tc>
          <w:tcPr>
            <w:tcW w:w="0" w:type="auto"/>
            <w:hideMark/>
          </w:tcPr>
          <w:p w14:paraId="0B24C29B"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Fodder</w:t>
            </w:r>
          </w:p>
        </w:tc>
        <w:tc>
          <w:tcPr>
            <w:tcW w:w="0" w:type="auto"/>
            <w:hideMark/>
          </w:tcPr>
          <w:p w14:paraId="1C4A6C6F"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6,50,000</w:t>
            </w:r>
          </w:p>
        </w:tc>
        <w:tc>
          <w:tcPr>
            <w:tcW w:w="0" w:type="auto"/>
            <w:hideMark/>
          </w:tcPr>
          <w:p w14:paraId="6E2E93AC"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2,25,000</w:t>
            </w:r>
          </w:p>
        </w:tc>
        <w:tc>
          <w:tcPr>
            <w:tcW w:w="0" w:type="auto"/>
            <w:hideMark/>
          </w:tcPr>
          <w:p w14:paraId="0BE413EA"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4,25,000</w:t>
            </w:r>
          </w:p>
        </w:tc>
      </w:tr>
      <w:tr w:rsidR="003031FF" w:rsidRPr="004A6C59" w14:paraId="0974F61A" w14:textId="77777777" w:rsidTr="00453B1E">
        <w:tc>
          <w:tcPr>
            <w:tcW w:w="0" w:type="auto"/>
            <w:hideMark/>
          </w:tcPr>
          <w:p w14:paraId="796BF18A"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Dairy</w:t>
            </w:r>
          </w:p>
        </w:tc>
        <w:tc>
          <w:tcPr>
            <w:tcW w:w="0" w:type="auto"/>
            <w:hideMark/>
          </w:tcPr>
          <w:p w14:paraId="3D1E442D"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8,64,000</w:t>
            </w:r>
          </w:p>
        </w:tc>
        <w:tc>
          <w:tcPr>
            <w:tcW w:w="0" w:type="auto"/>
            <w:hideMark/>
          </w:tcPr>
          <w:p w14:paraId="4D2A54BA"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6,20,000</w:t>
            </w:r>
          </w:p>
        </w:tc>
        <w:tc>
          <w:tcPr>
            <w:tcW w:w="0" w:type="auto"/>
            <w:hideMark/>
          </w:tcPr>
          <w:p w14:paraId="6C01505D"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2,44,000</w:t>
            </w:r>
          </w:p>
        </w:tc>
      </w:tr>
      <w:tr w:rsidR="003031FF" w:rsidRPr="004A6C59" w14:paraId="778715F2" w14:textId="77777777" w:rsidTr="00453B1E">
        <w:tc>
          <w:tcPr>
            <w:tcW w:w="0" w:type="auto"/>
            <w:hideMark/>
          </w:tcPr>
          <w:p w14:paraId="6711EFBA"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Vermicompost &amp; Bio-products</w:t>
            </w:r>
          </w:p>
        </w:tc>
        <w:tc>
          <w:tcPr>
            <w:tcW w:w="0" w:type="auto"/>
            <w:hideMark/>
          </w:tcPr>
          <w:p w14:paraId="362699D3"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3,92,000</w:t>
            </w:r>
          </w:p>
        </w:tc>
        <w:tc>
          <w:tcPr>
            <w:tcW w:w="0" w:type="auto"/>
            <w:hideMark/>
          </w:tcPr>
          <w:p w14:paraId="01E7F2AC"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1,20,000</w:t>
            </w:r>
          </w:p>
        </w:tc>
        <w:tc>
          <w:tcPr>
            <w:tcW w:w="0" w:type="auto"/>
            <w:hideMark/>
          </w:tcPr>
          <w:p w14:paraId="3A555ABF"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2,72,000</w:t>
            </w:r>
          </w:p>
        </w:tc>
      </w:tr>
      <w:tr w:rsidR="003031FF" w:rsidRPr="004A6C59" w14:paraId="0965EEC2" w14:textId="77777777" w:rsidTr="00453B1E">
        <w:tc>
          <w:tcPr>
            <w:tcW w:w="0" w:type="auto"/>
            <w:hideMark/>
          </w:tcPr>
          <w:p w14:paraId="1461DD7A"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Crop Production</w:t>
            </w:r>
          </w:p>
        </w:tc>
        <w:tc>
          <w:tcPr>
            <w:tcW w:w="0" w:type="auto"/>
            <w:hideMark/>
          </w:tcPr>
          <w:p w14:paraId="097A4ED7"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4,39,500</w:t>
            </w:r>
          </w:p>
        </w:tc>
        <w:tc>
          <w:tcPr>
            <w:tcW w:w="0" w:type="auto"/>
            <w:hideMark/>
          </w:tcPr>
          <w:p w14:paraId="342F4674"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2,30,000</w:t>
            </w:r>
          </w:p>
        </w:tc>
        <w:tc>
          <w:tcPr>
            <w:tcW w:w="0" w:type="auto"/>
            <w:hideMark/>
          </w:tcPr>
          <w:p w14:paraId="14AE9A66" w14:textId="77777777" w:rsidR="003031FF" w:rsidRPr="004A6C59" w:rsidRDefault="003031FF" w:rsidP="00453B1E">
            <w:pPr>
              <w:jc w:val="both"/>
              <w:rPr>
                <w:rFonts w:ascii="Times New Roman" w:hAnsi="Times New Roman" w:cs="Times New Roman"/>
                <w:sz w:val="24"/>
                <w:szCs w:val="24"/>
              </w:rPr>
            </w:pPr>
            <w:r w:rsidRPr="004A6C59">
              <w:rPr>
                <w:rFonts w:ascii="Times New Roman" w:hAnsi="Times New Roman" w:cs="Times New Roman"/>
                <w:sz w:val="24"/>
                <w:szCs w:val="24"/>
              </w:rPr>
              <w:t>2,09,000</w:t>
            </w:r>
          </w:p>
        </w:tc>
      </w:tr>
      <w:tr w:rsidR="003031FF" w:rsidRPr="004A6C59" w14:paraId="6D8871A1" w14:textId="77777777" w:rsidTr="00453B1E">
        <w:tc>
          <w:tcPr>
            <w:tcW w:w="0" w:type="auto"/>
            <w:hideMark/>
          </w:tcPr>
          <w:p w14:paraId="268548B1" w14:textId="77777777" w:rsidR="003031FF" w:rsidRPr="004A6C59" w:rsidRDefault="003031FF" w:rsidP="00453B1E">
            <w:pPr>
              <w:jc w:val="both"/>
              <w:rPr>
                <w:rFonts w:ascii="Times New Roman" w:hAnsi="Times New Roman" w:cs="Times New Roman"/>
                <w:sz w:val="24"/>
                <w:szCs w:val="24"/>
              </w:rPr>
            </w:pPr>
            <w:r w:rsidRPr="004A6C59">
              <w:rPr>
                <w:rStyle w:val="Strong"/>
                <w:sz w:val="24"/>
                <w:szCs w:val="24"/>
              </w:rPr>
              <w:t>Total</w:t>
            </w:r>
          </w:p>
        </w:tc>
        <w:tc>
          <w:tcPr>
            <w:tcW w:w="0" w:type="auto"/>
            <w:hideMark/>
          </w:tcPr>
          <w:p w14:paraId="62427B53" w14:textId="77777777" w:rsidR="003031FF" w:rsidRPr="004A6C59" w:rsidRDefault="003031FF" w:rsidP="00453B1E">
            <w:pPr>
              <w:jc w:val="both"/>
              <w:rPr>
                <w:rFonts w:ascii="Times New Roman" w:hAnsi="Times New Roman" w:cs="Times New Roman"/>
                <w:sz w:val="24"/>
                <w:szCs w:val="24"/>
              </w:rPr>
            </w:pPr>
            <w:r w:rsidRPr="004A6C59">
              <w:rPr>
                <w:rStyle w:val="Strong"/>
                <w:sz w:val="24"/>
                <w:szCs w:val="24"/>
              </w:rPr>
              <w:t>23,45,500</w:t>
            </w:r>
          </w:p>
        </w:tc>
        <w:tc>
          <w:tcPr>
            <w:tcW w:w="0" w:type="auto"/>
            <w:hideMark/>
          </w:tcPr>
          <w:p w14:paraId="2B8214DE" w14:textId="77777777" w:rsidR="003031FF" w:rsidRPr="004A6C59" w:rsidRDefault="003031FF" w:rsidP="00453B1E">
            <w:pPr>
              <w:jc w:val="both"/>
              <w:rPr>
                <w:rFonts w:ascii="Times New Roman" w:hAnsi="Times New Roman" w:cs="Times New Roman"/>
                <w:sz w:val="24"/>
                <w:szCs w:val="24"/>
              </w:rPr>
            </w:pPr>
            <w:r w:rsidRPr="004A6C59">
              <w:rPr>
                <w:rStyle w:val="Strong"/>
                <w:sz w:val="24"/>
                <w:szCs w:val="24"/>
              </w:rPr>
              <w:t>11,95,000</w:t>
            </w:r>
          </w:p>
        </w:tc>
        <w:tc>
          <w:tcPr>
            <w:tcW w:w="0" w:type="auto"/>
            <w:hideMark/>
          </w:tcPr>
          <w:p w14:paraId="386749D6" w14:textId="77777777" w:rsidR="003031FF" w:rsidRPr="004A6C59" w:rsidRDefault="003031FF" w:rsidP="00453B1E">
            <w:pPr>
              <w:jc w:val="both"/>
              <w:rPr>
                <w:rFonts w:ascii="Times New Roman" w:hAnsi="Times New Roman" w:cs="Times New Roman"/>
                <w:sz w:val="24"/>
                <w:szCs w:val="24"/>
              </w:rPr>
            </w:pPr>
            <w:r w:rsidRPr="004A6C59">
              <w:rPr>
                <w:rStyle w:val="Strong"/>
                <w:sz w:val="24"/>
                <w:szCs w:val="24"/>
              </w:rPr>
              <w:t>11,50,000</w:t>
            </w:r>
          </w:p>
        </w:tc>
      </w:tr>
    </w:tbl>
    <w:p w14:paraId="267C13FE" w14:textId="77777777" w:rsidR="003031FF" w:rsidRPr="004A6C59" w:rsidRDefault="003031FF" w:rsidP="003031FF">
      <w:pPr>
        <w:pStyle w:val="NormalWeb"/>
        <w:jc w:val="both"/>
      </w:pPr>
      <w:r w:rsidRPr="004A6C59">
        <w:lastRenderedPageBreak/>
        <w:t>The farm income increased substantially to ₹11.5 lakh net annually.</w:t>
      </w:r>
    </w:p>
    <w:p w14:paraId="0117BD56" w14:textId="77777777" w:rsidR="003031FF" w:rsidRPr="004A6C59" w:rsidRDefault="003031FF" w:rsidP="003031FF">
      <w:pPr>
        <w:pStyle w:val="Heading2"/>
        <w:jc w:val="both"/>
        <w:rPr>
          <w:sz w:val="24"/>
          <w:szCs w:val="24"/>
        </w:rPr>
      </w:pPr>
      <w:r w:rsidRPr="004A6C59">
        <w:rPr>
          <w:sz w:val="24"/>
          <w:szCs w:val="24"/>
        </w:rPr>
        <w:t>4. Outcome</w:t>
      </w:r>
    </w:p>
    <w:p w14:paraId="06C7395A" w14:textId="77777777" w:rsidR="003031FF" w:rsidRPr="004A6C59" w:rsidRDefault="003031FF" w:rsidP="003031FF">
      <w:pPr>
        <w:pStyle w:val="NormalWeb"/>
        <w:ind w:firstLine="720"/>
        <w:jc w:val="both"/>
      </w:pPr>
      <w:r w:rsidRPr="004A6C59">
        <w:t>The adoption of the Integrated Farming System resulted in the development of multiple income sources, reducing dependency on a single seasonal crop. Diversification through horticulture, fodder entrepreneurship, dairy, and bio-input production significantly increased farm profitability and ensured year-round income stability.</w:t>
      </w:r>
    </w:p>
    <w:p w14:paraId="23EFF283" w14:textId="77777777" w:rsidR="003031FF" w:rsidRPr="004A6C59" w:rsidRDefault="003031FF" w:rsidP="003031FF">
      <w:pPr>
        <w:pStyle w:val="NormalWeb"/>
        <w:jc w:val="both"/>
      </w:pPr>
      <w:r w:rsidRPr="004A6C59">
        <w:t>The incorporation of vermicomposting improved soil health and reduced reliance on external chemical inputs. Efficient recycling of crop residues and dairy waste enhanced resource-use efficiency and lowered production costs. The diversified enterprises also generated additional on-farm employment opportunities, strengthening livelihood security.</w:t>
      </w:r>
    </w:p>
    <w:p w14:paraId="47374F23" w14:textId="77777777" w:rsidR="003031FF" w:rsidRPr="004A6C59" w:rsidRDefault="003031FF" w:rsidP="003031FF">
      <w:pPr>
        <w:pStyle w:val="NormalWeb"/>
        <w:jc w:val="both"/>
      </w:pPr>
      <w:r w:rsidRPr="004A6C59">
        <w:t>The successful establishment of fodder entrepreneurship with interstate self-marketing further expanded income avenues and market reach. Overall, the integrated farming model proved economically viable, sustainable, and resilient to production and market risks.</w:t>
      </w:r>
    </w:p>
    <w:p w14:paraId="2FE3D51C" w14:textId="77777777" w:rsidR="003031FF" w:rsidRPr="004A6C59" w:rsidRDefault="003031FF" w:rsidP="003031FF">
      <w:pPr>
        <w:pStyle w:val="Heading2"/>
        <w:jc w:val="both"/>
        <w:rPr>
          <w:sz w:val="24"/>
          <w:szCs w:val="24"/>
        </w:rPr>
      </w:pPr>
      <w:r w:rsidRPr="004A6C59">
        <w:rPr>
          <w:sz w:val="24"/>
          <w:szCs w:val="24"/>
        </w:rPr>
        <w:t>5. Impact</w:t>
      </w:r>
    </w:p>
    <w:p w14:paraId="527357CE" w14:textId="77777777" w:rsidR="003031FF" w:rsidRPr="004A6C59" w:rsidRDefault="003031FF" w:rsidP="003031FF">
      <w:pPr>
        <w:pStyle w:val="Heading3"/>
        <w:jc w:val="both"/>
        <w:rPr>
          <w:sz w:val="24"/>
          <w:szCs w:val="24"/>
        </w:rPr>
      </w:pPr>
      <w:r w:rsidRPr="004A6C59">
        <w:rPr>
          <w:sz w:val="24"/>
          <w:szCs w:val="24"/>
        </w:rPr>
        <w:t>Economic Impact</w:t>
      </w:r>
    </w:p>
    <w:p w14:paraId="2DFC625D" w14:textId="77777777" w:rsidR="003031FF" w:rsidRPr="004A6C59" w:rsidRDefault="003031FF" w:rsidP="003031FF">
      <w:pPr>
        <w:pStyle w:val="NormalWeb"/>
        <w:jc w:val="both"/>
      </w:pPr>
      <w:r w:rsidRPr="004A6C59">
        <w:t>Significant enhancement in annual income (Rs11.5 lakh net) and improved financial security.</w:t>
      </w:r>
    </w:p>
    <w:p w14:paraId="46564C2C" w14:textId="77777777" w:rsidR="003031FF" w:rsidRPr="004A6C59" w:rsidRDefault="003031FF" w:rsidP="003031FF">
      <w:pPr>
        <w:pStyle w:val="Heading3"/>
        <w:jc w:val="both"/>
        <w:rPr>
          <w:sz w:val="24"/>
          <w:szCs w:val="24"/>
        </w:rPr>
      </w:pPr>
      <w:r w:rsidRPr="004A6C59">
        <w:rPr>
          <w:sz w:val="24"/>
          <w:szCs w:val="24"/>
        </w:rPr>
        <w:t>Social Impact</w:t>
      </w:r>
    </w:p>
    <w:p w14:paraId="77B50B46" w14:textId="77777777" w:rsidR="003031FF" w:rsidRPr="004A6C59" w:rsidRDefault="003031FF" w:rsidP="003031FF">
      <w:pPr>
        <w:pStyle w:val="NormalWeb"/>
        <w:jc w:val="both"/>
      </w:pPr>
      <w:r w:rsidRPr="004A6C59">
        <w:t>Farmer became a role model in the region and inspired neighbouring farmers to adopt integrated farming.</w:t>
      </w:r>
    </w:p>
    <w:p w14:paraId="777E6DB8" w14:textId="77777777" w:rsidR="003031FF" w:rsidRPr="004A6C59" w:rsidRDefault="003031FF" w:rsidP="003031FF">
      <w:pPr>
        <w:pStyle w:val="Heading3"/>
        <w:jc w:val="both"/>
        <w:rPr>
          <w:sz w:val="24"/>
          <w:szCs w:val="24"/>
        </w:rPr>
      </w:pPr>
      <w:r w:rsidRPr="004A6C59">
        <w:rPr>
          <w:sz w:val="24"/>
          <w:szCs w:val="24"/>
        </w:rPr>
        <w:t>Environmental Impact</w:t>
      </w:r>
    </w:p>
    <w:p w14:paraId="48441E42" w14:textId="77777777" w:rsidR="003031FF" w:rsidRPr="004A6C59" w:rsidRDefault="003031FF" w:rsidP="003031FF">
      <w:pPr>
        <w:pStyle w:val="NormalWeb"/>
        <w:jc w:val="both"/>
      </w:pPr>
      <w:r w:rsidRPr="004A6C59">
        <w:t>Improved soil fertility, reduced chemical dependency, and better resource recycling.</w:t>
      </w:r>
    </w:p>
    <w:p w14:paraId="7849B1E6" w14:textId="77777777" w:rsidR="003031FF" w:rsidRPr="004A6C59" w:rsidRDefault="003031FF" w:rsidP="003031FF">
      <w:pPr>
        <w:pStyle w:val="Heading3"/>
        <w:jc w:val="both"/>
        <w:rPr>
          <w:sz w:val="24"/>
          <w:szCs w:val="24"/>
        </w:rPr>
      </w:pPr>
      <w:r w:rsidRPr="004A6C59">
        <w:rPr>
          <w:sz w:val="24"/>
          <w:szCs w:val="24"/>
        </w:rPr>
        <w:t>Institutional Impact</w:t>
      </w:r>
    </w:p>
    <w:p w14:paraId="3E3AC249" w14:textId="77777777" w:rsidR="003031FF" w:rsidRPr="004A6C59" w:rsidRDefault="003031FF" w:rsidP="003031FF">
      <w:pPr>
        <w:pStyle w:val="NormalWeb"/>
        <w:jc w:val="both"/>
      </w:pPr>
      <w:r w:rsidRPr="004A6C59">
        <w:t>The remarkable success of the Integrated Farming System model led to strong institutional recognition. Mr. Rishikesh Sharad Rao Junghare was recommended by Krishi Vigyan Kendra (KVK), Amravati as a Model Farmer for adoption of diversified and sustainable farming practices.</w:t>
      </w:r>
    </w:p>
    <w:p w14:paraId="6F3C3C90" w14:textId="77777777" w:rsidR="003031FF" w:rsidRPr="004A6C59" w:rsidRDefault="003031FF" w:rsidP="003031FF">
      <w:pPr>
        <w:pStyle w:val="NormalWeb"/>
        <w:jc w:val="both"/>
      </w:pPr>
      <w:r w:rsidRPr="004A6C59">
        <w:t xml:space="preserve">In recognition of his innovative approach and outstanding performance, he was honoured with the </w:t>
      </w:r>
      <w:r w:rsidRPr="004A6C59">
        <w:rPr>
          <w:rStyle w:val="Strong"/>
        </w:rPr>
        <w:t>Dr. PDKV Idol Farmer Award</w:t>
      </w:r>
      <w:r w:rsidRPr="004A6C59">
        <w:t xml:space="preserve"> by </w:t>
      </w:r>
      <w:r w:rsidRPr="004A6C59">
        <w:rPr>
          <w:rStyle w:val="whitespace-normal"/>
        </w:rPr>
        <w:t>Dr. Panjabrao Deshmukh Krishi Vidyapeeth</w:t>
      </w:r>
      <w:r w:rsidRPr="004A6C59">
        <w:t>. This recognition not only validated the effectiveness of the integrated farming model but also strengthened his role as a resource farmer and inspiration for other farmers in the region.</w:t>
      </w:r>
    </w:p>
    <w:p w14:paraId="74EC5C8A" w14:textId="77777777" w:rsidR="003031FF" w:rsidRPr="004A6C59" w:rsidRDefault="003031FF" w:rsidP="003031FF">
      <w:pPr>
        <w:rPr>
          <w:rFonts w:ascii="Times New Roman" w:hAnsi="Times New Roman" w:cs="Times New Roman"/>
          <w:sz w:val="24"/>
          <w:szCs w:val="24"/>
        </w:rPr>
      </w:pPr>
    </w:p>
    <w:p w14:paraId="2AA720A1" w14:textId="77777777" w:rsidR="003031FF" w:rsidRPr="004A6C59" w:rsidRDefault="003031FF" w:rsidP="003031FF">
      <w:pPr>
        <w:pStyle w:val="Heading2"/>
        <w:jc w:val="both"/>
        <w:rPr>
          <w:sz w:val="24"/>
          <w:szCs w:val="24"/>
        </w:rPr>
      </w:pPr>
      <w:r w:rsidRPr="004A6C59">
        <w:rPr>
          <w:sz w:val="24"/>
          <w:szCs w:val="24"/>
        </w:rPr>
        <w:lastRenderedPageBreak/>
        <w:t>Conclusion</w:t>
      </w:r>
    </w:p>
    <w:p w14:paraId="689B9C20" w14:textId="77777777" w:rsidR="003031FF" w:rsidRPr="004A6C59" w:rsidRDefault="003031FF" w:rsidP="003031FF">
      <w:pPr>
        <w:pStyle w:val="NormalWeb"/>
        <w:jc w:val="both"/>
      </w:pPr>
      <w:r w:rsidRPr="004A6C59">
        <w:t>The adoption of an Integrated Farming System transformed Mr. Rishikesh Junghare’s farm from a traditional mono-cropping system into a diversified, profitable, and sustainable enterprise model.</w:t>
      </w:r>
    </w:p>
    <w:p w14:paraId="34C15716" w14:textId="77777777" w:rsidR="003031FF" w:rsidRPr="004A6C59" w:rsidRDefault="003031FF" w:rsidP="003031FF">
      <w:pPr>
        <w:pStyle w:val="NormalWeb"/>
        <w:jc w:val="both"/>
      </w:pPr>
      <w:r w:rsidRPr="004A6C59">
        <w:t>The integration of horticulture, fodder entrepreneurship, dairy, and bio-input production enhanced annual net income to ₹11.5 lakh, reduced farming risks, and created a replicable model for farmers in similar agro-climatic regions.</w:t>
      </w:r>
    </w:p>
    <w:p w14:paraId="7836AA33" w14:textId="77777777" w:rsidR="003031FF" w:rsidRPr="004A6C59" w:rsidRDefault="003031FF" w:rsidP="003031FF">
      <w:pPr>
        <w:spacing w:after="0" w:line="240" w:lineRule="auto"/>
        <w:jc w:val="both"/>
        <w:rPr>
          <w:rFonts w:ascii="Times New Roman" w:hAnsi="Times New Roman" w:cs="Times New Roman"/>
          <w:iCs/>
          <w:sz w:val="24"/>
          <w:szCs w:val="24"/>
        </w:rPr>
      </w:pPr>
    </w:p>
    <w:tbl>
      <w:tblPr>
        <w:tblStyle w:val="TableGrid"/>
        <w:tblW w:w="9535" w:type="dxa"/>
        <w:tblLook w:val="04A0" w:firstRow="1" w:lastRow="0" w:firstColumn="1" w:lastColumn="0" w:noHBand="0" w:noVBand="1"/>
      </w:tblPr>
      <w:tblGrid>
        <w:gridCol w:w="2616"/>
        <w:gridCol w:w="2496"/>
        <w:gridCol w:w="2376"/>
        <w:gridCol w:w="2166"/>
      </w:tblGrid>
      <w:tr w:rsidR="003031FF" w:rsidRPr="004A6C59" w14:paraId="1ACBF887" w14:textId="77777777" w:rsidTr="00453B1E">
        <w:tc>
          <w:tcPr>
            <w:tcW w:w="2616" w:type="dxa"/>
          </w:tcPr>
          <w:p w14:paraId="642C641B"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iCs/>
                <w:noProof/>
                <w:sz w:val="24"/>
                <w:szCs w:val="24"/>
                <w:lang w:val="en-IN" w:eastAsia="en-IN"/>
              </w:rPr>
              <w:drawing>
                <wp:inline distT="0" distB="0" distL="0" distR="0" wp14:anchorId="26EB6F42" wp14:editId="31180461">
                  <wp:extent cx="1524000" cy="1456728"/>
                  <wp:effectExtent l="0" t="0" r="0"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34598" cy="1466858"/>
                          </a:xfrm>
                          <a:prstGeom prst="rect">
                            <a:avLst/>
                          </a:prstGeom>
                        </pic:spPr>
                      </pic:pic>
                    </a:graphicData>
                  </a:graphic>
                </wp:inline>
              </w:drawing>
            </w:r>
          </w:p>
        </w:tc>
        <w:tc>
          <w:tcPr>
            <w:tcW w:w="2496" w:type="dxa"/>
          </w:tcPr>
          <w:p w14:paraId="16094A22"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iCs/>
                <w:noProof/>
                <w:sz w:val="24"/>
                <w:szCs w:val="24"/>
                <w:lang w:val="en-IN" w:eastAsia="en-IN"/>
              </w:rPr>
              <w:drawing>
                <wp:inline distT="0" distB="0" distL="0" distR="0" wp14:anchorId="016CC912" wp14:editId="456A641F">
                  <wp:extent cx="1438275" cy="1438275"/>
                  <wp:effectExtent l="0" t="0" r="9525" b="9525"/>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38291" cy="1438291"/>
                          </a:xfrm>
                          <a:prstGeom prst="rect">
                            <a:avLst/>
                          </a:prstGeom>
                        </pic:spPr>
                      </pic:pic>
                    </a:graphicData>
                  </a:graphic>
                </wp:inline>
              </w:drawing>
            </w:r>
          </w:p>
        </w:tc>
        <w:tc>
          <w:tcPr>
            <w:tcW w:w="2376" w:type="dxa"/>
          </w:tcPr>
          <w:p w14:paraId="7D6DCA85"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iCs/>
                <w:noProof/>
                <w:sz w:val="24"/>
                <w:szCs w:val="24"/>
                <w:lang w:val="en-IN" w:eastAsia="en-IN"/>
              </w:rPr>
              <w:drawing>
                <wp:inline distT="0" distB="0" distL="0" distR="0" wp14:anchorId="1D8FD607" wp14:editId="3212848A">
                  <wp:extent cx="1371600" cy="1419225"/>
                  <wp:effectExtent l="0" t="0" r="0" b="9525"/>
                  <wp:docPr id="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379692" cy="1427598"/>
                          </a:xfrm>
                          <a:prstGeom prst="rect">
                            <a:avLst/>
                          </a:prstGeom>
                        </pic:spPr>
                      </pic:pic>
                    </a:graphicData>
                  </a:graphic>
                </wp:inline>
              </w:drawing>
            </w:r>
          </w:p>
        </w:tc>
        <w:tc>
          <w:tcPr>
            <w:tcW w:w="2047" w:type="dxa"/>
          </w:tcPr>
          <w:p w14:paraId="77FF5E27"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iCs/>
                <w:noProof/>
                <w:sz w:val="24"/>
                <w:szCs w:val="24"/>
                <w:lang w:val="en-IN" w:eastAsia="en-IN"/>
              </w:rPr>
              <w:drawing>
                <wp:inline distT="0" distB="0" distL="0" distR="0" wp14:anchorId="0B736C3E" wp14:editId="660C2C49">
                  <wp:extent cx="1238250" cy="1481853"/>
                  <wp:effectExtent l="0" t="0" r="0" b="444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4193" cy="1488965"/>
                          </a:xfrm>
                          <a:prstGeom prst="rect">
                            <a:avLst/>
                          </a:prstGeom>
                        </pic:spPr>
                      </pic:pic>
                    </a:graphicData>
                  </a:graphic>
                </wp:inline>
              </w:drawing>
            </w:r>
          </w:p>
        </w:tc>
      </w:tr>
      <w:tr w:rsidR="003031FF" w:rsidRPr="004A6C59" w14:paraId="760EAB9E" w14:textId="77777777" w:rsidTr="00453B1E">
        <w:tc>
          <w:tcPr>
            <w:tcW w:w="2616" w:type="dxa"/>
          </w:tcPr>
          <w:p w14:paraId="1E0A1E59"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iCs/>
                <w:sz w:val="24"/>
                <w:szCs w:val="24"/>
              </w:rPr>
              <w:t>Vermicompost unit of farmer</w:t>
            </w:r>
          </w:p>
        </w:tc>
        <w:tc>
          <w:tcPr>
            <w:tcW w:w="2496" w:type="dxa"/>
          </w:tcPr>
          <w:p w14:paraId="053B04DE"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iCs/>
                <w:sz w:val="24"/>
                <w:szCs w:val="24"/>
              </w:rPr>
              <w:t>Fodder unit of farmer</w:t>
            </w:r>
          </w:p>
        </w:tc>
        <w:tc>
          <w:tcPr>
            <w:tcW w:w="2376" w:type="dxa"/>
          </w:tcPr>
          <w:p w14:paraId="44366588" w14:textId="77777777" w:rsidR="003031FF" w:rsidRPr="004A6C59" w:rsidRDefault="003031FF" w:rsidP="00453B1E">
            <w:pPr>
              <w:jc w:val="both"/>
              <w:rPr>
                <w:rFonts w:ascii="Times New Roman" w:hAnsi="Times New Roman" w:cs="Times New Roman"/>
                <w:iCs/>
                <w:sz w:val="24"/>
                <w:szCs w:val="24"/>
              </w:rPr>
            </w:pPr>
            <w:r w:rsidRPr="004A6C59">
              <w:rPr>
                <w:rStyle w:val="whitespace-normal"/>
                <w:sz w:val="24"/>
                <w:szCs w:val="24"/>
              </w:rPr>
              <w:t>Mr. Balwant Wankhade</w:t>
            </w:r>
            <w:r w:rsidRPr="004A6C59">
              <w:rPr>
                <w:rFonts w:ascii="Times New Roman" w:hAnsi="Times New Roman" w:cs="Times New Roman"/>
                <w:sz w:val="24"/>
                <w:szCs w:val="24"/>
              </w:rPr>
              <w:t>, Member of Parliament from Amravati, felicitated the farmer at the Krishi Vigyan Kendra (KVK), Amravati, in recognition of his outstanding contribution and achievements in agriculture.</w:t>
            </w:r>
          </w:p>
        </w:tc>
        <w:tc>
          <w:tcPr>
            <w:tcW w:w="2047" w:type="dxa"/>
          </w:tcPr>
          <w:p w14:paraId="75E1E4AD" w14:textId="77777777" w:rsidR="003031FF" w:rsidRPr="004A6C59" w:rsidRDefault="003031FF" w:rsidP="00453B1E">
            <w:pPr>
              <w:jc w:val="both"/>
              <w:rPr>
                <w:rFonts w:ascii="Times New Roman" w:hAnsi="Times New Roman" w:cs="Times New Roman"/>
                <w:iCs/>
                <w:sz w:val="24"/>
                <w:szCs w:val="24"/>
              </w:rPr>
            </w:pPr>
            <w:r w:rsidRPr="004A6C59">
              <w:rPr>
                <w:rFonts w:ascii="Times New Roman" w:hAnsi="Times New Roman" w:cs="Times New Roman"/>
                <w:sz w:val="24"/>
                <w:szCs w:val="24"/>
              </w:rPr>
              <w:t xml:space="preserve">Honoured with the Dr. PDKV Idol Farmer Award, presented by </w:t>
            </w:r>
            <w:r w:rsidRPr="004A6C59">
              <w:rPr>
                <w:rStyle w:val="whitespace-normal"/>
                <w:sz w:val="24"/>
                <w:szCs w:val="24"/>
              </w:rPr>
              <w:t>Dr. Panjabrao Deshmukh Krishi Vidyapeeth</w:t>
            </w:r>
            <w:r w:rsidRPr="004A6C59">
              <w:rPr>
                <w:rFonts w:ascii="Times New Roman" w:hAnsi="Times New Roman" w:cs="Times New Roman"/>
                <w:sz w:val="24"/>
                <w:szCs w:val="24"/>
              </w:rPr>
              <w:t>, Akola, in recognition of outstanding achievements in agriculture.</w:t>
            </w:r>
          </w:p>
        </w:tc>
      </w:tr>
    </w:tbl>
    <w:p w14:paraId="2BDAC675" w14:textId="77777777" w:rsidR="003031FF" w:rsidRPr="004A6C59" w:rsidRDefault="003031FF" w:rsidP="003031FF">
      <w:pPr>
        <w:spacing w:after="0" w:line="240" w:lineRule="auto"/>
        <w:jc w:val="both"/>
        <w:rPr>
          <w:rFonts w:ascii="Times New Roman" w:hAnsi="Times New Roman" w:cs="Times New Roman"/>
          <w:iCs/>
          <w:sz w:val="24"/>
          <w:szCs w:val="24"/>
        </w:rPr>
      </w:pPr>
    </w:p>
    <w:p w14:paraId="7E48B176" w14:textId="77777777" w:rsidR="007B4987" w:rsidRPr="007B4987" w:rsidRDefault="007B4987" w:rsidP="007B4987">
      <w:pPr>
        <w:jc w:val="both"/>
        <w:rPr>
          <w:rFonts w:ascii="Times New Roman" w:hAnsi="Times New Roman" w:cs="Times New Roman"/>
          <w:sz w:val="24"/>
          <w:szCs w:val="24"/>
        </w:rPr>
      </w:pPr>
      <w:bookmarkStart w:id="0" w:name="_GoBack"/>
      <w:bookmarkEnd w:id="0"/>
    </w:p>
    <w:p w14:paraId="45CCF0AE" w14:textId="77777777" w:rsidR="007B4987" w:rsidRPr="007B4987" w:rsidRDefault="007B4987" w:rsidP="007B4987">
      <w:pPr>
        <w:jc w:val="both"/>
        <w:rPr>
          <w:rFonts w:ascii="Times New Roman" w:hAnsi="Times New Roman" w:cs="Times New Roman"/>
          <w:sz w:val="24"/>
          <w:szCs w:val="24"/>
        </w:rPr>
      </w:pPr>
    </w:p>
    <w:p w14:paraId="623A23F1" w14:textId="77777777" w:rsidR="007B4987" w:rsidRPr="007B4987" w:rsidRDefault="007B4987" w:rsidP="007B4987">
      <w:pPr>
        <w:jc w:val="both"/>
        <w:rPr>
          <w:rFonts w:ascii="Times New Roman" w:hAnsi="Times New Roman" w:cs="Times New Roman"/>
          <w:sz w:val="24"/>
          <w:szCs w:val="24"/>
        </w:rPr>
      </w:pPr>
    </w:p>
    <w:p w14:paraId="6B81C17F" w14:textId="77777777" w:rsidR="007B4987" w:rsidRPr="007B4987" w:rsidRDefault="007B4987" w:rsidP="007B4987">
      <w:pPr>
        <w:jc w:val="both"/>
        <w:rPr>
          <w:rFonts w:ascii="Times New Roman" w:hAnsi="Times New Roman" w:cs="Times New Roman"/>
          <w:sz w:val="24"/>
          <w:szCs w:val="24"/>
        </w:rPr>
      </w:pPr>
    </w:p>
    <w:p w14:paraId="6BE90305" w14:textId="77777777" w:rsidR="007B4987" w:rsidRPr="007B4987" w:rsidRDefault="007B4987" w:rsidP="007B4987">
      <w:pPr>
        <w:jc w:val="both"/>
        <w:rPr>
          <w:rFonts w:ascii="Times New Roman" w:hAnsi="Times New Roman" w:cs="Times New Roman"/>
          <w:sz w:val="24"/>
          <w:szCs w:val="24"/>
        </w:rPr>
      </w:pPr>
    </w:p>
    <w:p w14:paraId="6525C795" w14:textId="77777777" w:rsidR="007B4987" w:rsidRPr="007B4987" w:rsidRDefault="007B4987" w:rsidP="007B4987">
      <w:pPr>
        <w:ind w:firstLine="720"/>
        <w:jc w:val="both"/>
        <w:rPr>
          <w:rFonts w:ascii="Times New Roman" w:hAnsi="Times New Roman" w:cs="Times New Roman"/>
          <w:sz w:val="24"/>
          <w:szCs w:val="24"/>
        </w:rPr>
      </w:pPr>
    </w:p>
    <w:p w14:paraId="75668734" w14:textId="77777777" w:rsidR="007B4987" w:rsidRPr="007B4987" w:rsidRDefault="007B4987" w:rsidP="007B4987">
      <w:pPr>
        <w:ind w:firstLine="720"/>
        <w:jc w:val="both"/>
        <w:rPr>
          <w:rFonts w:ascii="Times New Roman" w:hAnsi="Times New Roman" w:cs="Times New Roman"/>
          <w:sz w:val="24"/>
          <w:szCs w:val="24"/>
        </w:rPr>
      </w:pPr>
    </w:p>
    <w:p w14:paraId="795DBB31" w14:textId="77777777" w:rsidR="007B4987" w:rsidRPr="007B4987" w:rsidRDefault="007B4987" w:rsidP="007B4987">
      <w:pPr>
        <w:spacing w:line="360" w:lineRule="auto"/>
        <w:rPr>
          <w:rFonts w:ascii="Times New Roman" w:hAnsi="Times New Roman" w:cs="Times New Roman"/>
          <w:sz w:val="24"/>
          <w:szCs w:val="24"/>
        </w:rPr>
      </w:pPr>
    </w:p>
    <w:p w14:paraId="1BE336D2" w14:textId="77777777" w:rsidR="007B4987" w:rsidRPr="007B4987" w:rsidRDefault="007B4987" w:rsidP="007B4987">
      <w:pPr>
        <w:spacing w:line="360" w:lineRule="auto"/>
        <w:rPr>
          <w:rFonts w:ascii="Times New Roman" w:hAnsi="Times New Roman" w:cs="Times New Roman"/>
          <w:sz w:val="24"/>
          <w:szCs w:val="24"/>
        </w:rPr>
      </w:pPr>
    </w:p>
    <w:p w14:paraId="69FBF04D" w14:textId="77777777" w:rsidR="007B4987" w:rsidRPr="007B4987" w:rsidRDefault="007B4987" w:rsidP="004A2EED">
      <w:pPr>
        <w:rPr>
          <w:rFonts w:ascii="Times New Roman" w:hAnsi="Times New Roman" w:cs="Times New Roman"/>
          <w:b/>
          <w:sz w:val="24"/>
          <w:szCs w:val="24"/>
        </w:rPr>
      </w:pPr>
    </w:p>
    <w:p w14:paraId="013EAC64" w14:textId="77777777" w:rsidR="007B4987" w:rsidRPr="007B4987" w:rsidRDefault="007B4987" w:rsidP="004A2EED">
      <w:pPr>
        <w:rPr>
          <w:rFonts w:ascii="Times New Roman" w:hAnsi="Times New Roman" w:cs="Times New Roman"/>
          <w:b/>
          <w:sz w:val="24"/>
          <w:szCs w:val="24"/>
        </w:rPr>
      </w:pPr>
    </w:p>
    <w:p w14:paraId="5C6839D0" w14:textId="77777777" w:rsidR="007B4987" w:rsidRPr="007B4987" w:rsidRDefault="007B4987" w:rsidP="004A2EED">
      <w:pPr>
        <w:rPr>
          <w:rFonts w:ascii="Times New Roman" w:hAnsi="Times New Roman" w:cs="Times New Roman"/>
          <w:b/>
          <w:sz w:val="24"/>
          <w:szCs w:val="24"/>
        </w:rPr>
      </w:pPr>
    </w:p>
    <w:p w14:paraId="257ED754" w14:textId="77777777" w:rsidR="007B4987" w:rsidRPr="007B4987" w:rsidRDefault="007B4987" w:rsidP="004A2EED">
      <w:pPr>
        <w:rPr>
          <w:rFonts w:ascii="Times New Roman" w:hAnsi="Times New Roman" w:cs="Times New Roman"/>
          <w:b/>
          <w:sz w:val="24"/>
          <w:szCs w:val="24"/>
        </w:rPr>
      </w:pPr>
    </w:p>
    <w:p w14:paraId="0E176CA3" w14:textId="77777777" w:rsidR="007B4987" w:rsidRPr="007B4987" w:rsidRDefault="007B4987" w:rsidP="004A2EED">
      <w:pPr>
        <w:rPr>
          <w:rFonts w:ascii="Times New Roman" w:hAnsi="Times New Roman" w:cs="Times New Roman"/>
          <w:b/>
          <w:sz w:val="24"/>
          <w:szCs w:val="24"/>
        </w:rPr>
      </w:pPr>
    </w:p>
    <w:p w14:paraId="33AF68C1" w14:textId="77777777" w:rsidR="007B4987" w:rsidRPr="007B4987" w:rsidRDefault="007B4987" w:rsidP="004A2EED">
      <w:pPr>
        <w:rPr>
          <w:rFonts w:ascii="Times New Roman" w:hAnsi="Times New Roman" w:cs="Times New Roman"/>
          <w:b/>
          <w:sz w:val="24"/>
          <w:szCs w:val="24"/>
        </w:rPr>
      </w:pPr>
    </w:p>
    <w:p w14:paraId="6B528F26" w14:textId="77777777" w:rsidR="007B4987" w:rsidRPr="007B4987" w:rsidRDefault="007B4987" w:rsidP="004A2EED">
      <w:pPr>
        <w:rPr>
          <w:rFonts w:ascii="Times New Roman" w:hAnsi="Times New Roman" w:cs="Times New Roman"/>
          <w:b/>
          <w:sz w:val="24"/>
          <w:szCs w:val="24"/>
        </w:rPr>
      </w:pPr>
    </w:p>
    <w:sectPr w:rsidR="007B4987" w:rsidRPr="007B4987" w:rsidSect="00C44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5361"/>
    <w:multiLevelType w:val="multilevel"/>
    <w:tmpl w:val="DC28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4F3A"/>
    <w:multiLevelType w:val="hybridMultilevel"/>
    <w:tmpl w:val="E6AE4520"/>
    <w:lvl w:ilvl="0" w:tplc="0409000F">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
    <w:nsid w:val="02466AC7"/>
    <w:multiLevelType w:val="multilevel"/>
    <w:tmpl w:val="4F06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12699"/>
    <w:multiLevelType w:val="multilevel"/>
    <w:tmpl w:val="E76A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C1B47"/>
    <w:multiLevelType w:val="multilevel"/>
    <w:tmpl w:val="3E78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1B3650"/>
    <w:multiLevelType w:val="multilevel"/>
    <w:tmpl w:val="C072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BB5731"/>
    <w:multiLevelType w:val="hybridMultilevel"/>
    <w:tmpl w:val="E6AE4520"/>
    <w:lvl w:ilvl="0" w:tplc="FFFFFFFF">
      <w:start w:val="1"/>
      <w:numFmt w:val="decimal"/>
      <w:lvlText w:val="%1."/>
      <w:lvlJc w:val="left"/>
      <w:pPr>
        <w:ind w:left="425" w:hanging="360"/>
      </w:pPr>
      <w:rPr>
        <w:rFonts w:hint="default"/>
      </w:rPr>
    </w:lvl>
    <w:lvl w:ilvl="1" w:tplc="FFFFFFFF" w:tentative="1">
      <w:start w:val="1"/>
      <w:numFmt w:val="lowerLetter"/>
      <w:lvlText w:val="%2."/>
      <w:lvlJc w:val="left"/>
      <w:pPr>
        <w:ind w:left="1145" w:hanging="360"/>
      </w:pPr>
    </w:lvl>
    <w:lvl w:ilvl="2" w:tplc="FFFFFFFF" w:tentative="1">
      <w:start w:val="1"/>
      <w:numFmt w:val="lowerRoman"/>
      <w:lvlText w:val="%3."/>
      <w:lvlJc w:val="right"/>
      <w:pPr>
        <w:ind w:left="1865" w:hanging="180"/>
      </w:pPr>
    </w:lvl>
    <w:lvl w:ilvl="3" w:tplc="FFFFFFFF" w:tentative="1">
      <w:start w:val="1"/>
      <w:numFmt w:val="decimal"/>
      <w:lvlText w:val="%4."/>
      <w:lvlJc w:val="left"/>
      <w:pPr>
        <w:ind w:left="2585" w:hanging="360"/>
      </w:pPr>
    </w:lvl>
    <w:lvl w:ilvl="4" w:tplc="FFFFFFFF" w:tentative="1">
      <w:start w:val="1"/>
      <w:numFmt w:val="lowerLetter"/>
      <w:lvlText w:val="%5."/>
      <w:lvlJc w:val="left"/>
      <w:pPr>
        <w:ind w:left="3305" w:hanging="360"/>
      </w:pPr>
    </w:lvl>
    <w:lvl w:ilvl="5" w:tplc="FFFFFFFF" w:tentative="1">
      <w:start w:val="1"/>
      <w:numFmt w:val="lowerRoman"/>
      <w:lvlText w:val="%6."/>
      <w:lvlJc w:val="right"/>
      <w:pPr>
        <w:ind w:left="4025" w:hanging="180"/>
      </w:pPr>
    </w:lvl>
    <w:lvl w:ilvl="6" w:tplc="FFFFFFFF" w:tentative="1">
      <w:start w:val="1"/>
      <w:numFmt w:val="decimal"/>
      <w:lvlText w:val="%7."/>
      <w:lvlJc w:val="left"/>
      <w:pPr>
        <w:ind w:left="4745" w:hanging="360"/>
      </w:pPr>
    </w:lvl>
    <w:lvl w:ilvl="7" w:tplc="FFFFFFFF" w:tentative="1">
      <w:start w:val="1"/>
      <w:numFmt w:val="lowerLetter"/>
      <w:lvlText w:val="%8."/>
      <w:lvlJc w:val="left"/>
      <w:pPr>
        <w:ind w:left="5465" w:hanging="360"/>
      </w:pPr>
    </w:lvl>
    <w:lvl w:ilvl="8" w:tplc="FFFFFFFF" w:tentative="1">
      <w:start w:val="1"/>
      <w:numFmt w:val="lowerRoman"/>
      <w:lvlText w:val="%9."/>
      <w:lvlJc w:val="right"/>
      <w:pPr>
        <w:ind w:left="6185" w:hanging="180"/>
      </w:pPr>
    </w:lvl>
  </w:abstractNum>
  <w:abstractNum w:abstractNumId="7">
    <w:nsid w:val="13322BFB"/>
    <w:multiLevelType w:val="multilevel"/>
    <w:tmpl w:val="E138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093970"/>
    <w:multiLevelType w:val="multilevel"/>
    <w:tmpl w:val="8BA6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641EC5"/>
    <w:multiLevelType w:val="multilevel"/>
    <w:tmpl w:val="3B2E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610CAE"/>
    <w:multiLevelType w:val="multilevel"/>
    <w:tmpl w:val="4238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D1996"/>
    <w:multiLevelType w:val="multilevel"/>
    <w:tmpl w:val="73FA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412DD5"/>
    <w:multiLevelType w:val="multilevel"/>
    <w:tmpl w:val="1126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9B1EB2"/>
    <w:multiLevelType w:val="hybridMultilevel"/>
    <w:tmpl w:val="9EACC690"/>
    <w:lvl w:ilvl="0" w:tplc="0409000F">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4">
    <w:nsid w:val="4AD50797"/>
    <w:multiLevelType w:val="hybridMultilevel"/>
    <w:tmpl w:val="DE7242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7602C71"/>
    <w:multiLevelType w:val="multilevel"/>
    <w:tmpl w:val="55BA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650F36"/>
    <w:multiLevelType w:val="multilevel"/>
    <w:tmpl w:val="7D58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4B20B4"/>
    <w:multiLevelType w:val="hybridMultilevel"/>
    <w:tmpl w:val="9C027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7D27993"/>
    <w:multiLevelType w:val="multilevel"/>
    <w:tmpl w:val="BD86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1"/>
  </w:num>
  <w:num w:numId="4">
    <w:abstractNumId w:val="17"/>
  </w:num>
  <w:num w:numId="5">
    <w:abstractNumId w:val="6"/>
  </w:num>
  <w:num w:numId="6">
    <w:abstractNumId w:val="18"/>
  </w:num>
  <w:num w:numId="7">
    <w:abstractNumId w:val="2"/>
  </w:num>
  <w:num w:numId="8">
    <w:abstractNumId w:val="11"/>
  </w:num>
  <w:num w:numId="9">
    <w:abstractNumId w:val="12"/>
  </w:num>
  <w:num w:numId="10">
    <w:abstractNumId w:val="8"/>
  </w:num>
  <w:num w:numId="11">
    <w:abstractNumId w:val="15"/>
  </w:num>
  <w:num w:numId="12">
    <w:abstractNumId w:val="10"/>
  </w:num>
  <w:num w:numId="13">
    <w:abstractNumId w:val="7"/>
  </w:num>
  <w:num w:numId="14">
    <w:abstractNumId w:val="5"/>
  </w:num>
  <w:num w:numId="15">
    <w:abstractNumId w:val="4"/>
  </w:num>
  <w:num w:numId="16">
    <w:abstractNumId w:val="9"/>
  </w:num>
  <w:num w:numId="17">
    <w:abstractNumId w:val="3"/>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11"/>
    <w:rsid w:val="000A20F9"/>
    <w:rsid w:val="000A5CEE"/>
    <w:rsid w:val="000F047C"/>
    <w:rsid w:val="000F2A7C"/>
    <w:rsid w:val="001A29D7"/>
    <w:rsid w:val="002077FB"/>
    <w:rsid w:val="0029765B"/>
    <w:rsid w:val="002B0672"/>
    <w:rsid w:val="002C5EB0"/>
    <w:rsid w:val="002D57C9"/>
    <w:rsid w:val="003031FF"/>
    <w:rsid w:val="00354211"/>
    <w:rsid w:val="0045716C"/>
    <w:rsid w:val="004A2EED"/>
    <w:rsid w:val="0054359D"/>
    <w:rsid w:val="00560A1E"/>
    <w:rsid w:val="005B092D"/>
    <w:rsid w:val="006319EC"/>
    <w:rsid w:val="006615FF"/>
    <w:rsid w:val="00692152"/>
    <w:rsid w:val="006E1379"/>
    <w:rsid w:val="00714DD2"/>
    <w:rsid w:val="00787E42"/>
    <w:rsid w:val="007B4987"/>
    <w:rsid w:val="008024CF"/>
    <w:rsid w:val="008503C9"/>
    <w:rsid w:val="008D2897"/>
    <w:rsid w:val="00900FC9"/>
    <w:rsid w:val="009863ED"/>
    <w:rsid w:val="009D7DC7"/>
    <w:rsid w:val="009E40A3"/>
    <w:rsid w:val="00A21586"/>
    <w:rsid w:val="00AA3C96"/>
    <w:rsid w:val="00AD33E3"/>
    <w:rsid w:val="00B14B26"/>
    <w:rsid w:val="00B33CDC"/>
    <w:rsid w:val="00B66B17"/>
    <w:rsid w:val="00C31BEA"/>
    <w:rsid w:val="00C359CF"/>
    <w:rsid w:val="00C42676"/>
    <w:rsid w:val="00C443C8"/>
    <w:rsid w:val="00D523B6"/>
    <w:rsid w:val="00D91E22"/>
    <w:rsid w:val="00DD1433"/>
    <w:rsid w:val="00E35CFE"/>
    <w:rsid w:val="00E54B2C"/>
    <w:rsid w:val="00EC477B"/>
    <w:rsid w:val="00F84EF0"/>
    <w:rsid w:val="00FE22C9"/>
    <w:rsid w:val="00FE42BA"/>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3DA8DD"/>
  <w15:docId w15:val="{CB8FB92A-E372-4AF5-8A65-B36A8D23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C8"/>
  </w:style>
  <w:style w:type="paragraph" w:styleId="Heading2">
    <w:name w:val="heading 2"/>
    <w:basedOn w:val="Normal"/>
    <w:link w:val="Heading2Char"/>
    <w:uiPriority w:val="9"/>
    <w:qFormat/>
    <w:rsid w:val="003031FF"/>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bidi="mr-IN"/>
    </w:rPr>
  </w:style>
  <w:style w:type="paragraph" w:styleId="Heading3">
    <w:name w:val="heading 3"/>
    <w:basedOn w:val="Normal"/>
    <w:link w:val="Heading3Char"/>
    <w:uiPriority w:val="9"/>
    <w:qFormat/>
    <w:rsid w:val="003031FF"/>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E1379"/>
    <w:pPr>
      <w:ind w:left="720"/>
      <w:contextualSpacing/>
    </w:pPr>
  </w:style>
  <w:style w:type="character" w:styleId="CommentReference">
    <w:name w:val="annotation reference"/>
    <w:basedOn w:val="DefaultParagraphFont"/>
    <w:uiPriority w:val="99"/>
    <w:semiHidden/>
    <w:unhideWhenUsed/>
    <w:rsid w:val="002B0672"/>
    <w:rPr>
      <w:sz w:val="16"/>
      <w:szCs w:val="16"/>
    </w:rPr>
  </w:style>
  <w:style w:type="paragraph" w:styleId="CommentText">
    <w:name w:val="annotation text"/>
    <w:basedOn w:val="Normal"/>
    <w:link w:val="CommentTextChar"/>
    <w:uiPriority w:val="99"/>
    <w:semiHidden/>
    <w:unhideWhenUsed/>
    <w:rsid w:val="002B0672"/>
    <w:pPr>
      <w:spacing w:line="240" w:lineRule="auto"/>
    </w:pPr>
    <w:rPr>
      <w:sz w:val="20"/>
      <w:szCs w:val="20"/>
    </w:rPr>
  </w:style>
  <w:style w:type="character" w:customStyle="1" w:styleId="CommentTextChar">
    <w:name w:val="Comment Text Char"/>
    <w:basedOn w:val="DefaultParagraphFont"/>
    <w:link w:val="CommentText"/>
    <w:uiPriority w:val="99"/>
    <w:semiHidden/>
    <w:rsid w:val="002B0672"/>
    <w:rPr>
      <w:sz w:val="20"/>
      <w:szCs w:val="20"/>
    </w:rPr>
  </w:style>
  <w:style w:type="paragraph" w:styleId="CommentSubject">
    <w:name w:val="annotation subject"/>
    <w:basedOn w:val="CommentText"/>
    <w:next w:val="CommentText"/>
    <w:link w:val="CommentSubjectChar"/>
    <w:uiPriority w:val="99"/>
    <w:semiHidden/>
    <w:unhideWhenUsed/>
    <w:rsid w:val="002B0672"/>
    <w:rPr>
      <w:b/>
      <w:bCs/>
    </w:rPr>
  </w:style>
  <w:style w:type="character" w:customStyle="1" w:styleId="CommentSubjectChar">
    <w:name w:val="Comment Subject Char"/>
    <w:basedOn w:val="CommentTextChar"/>
    <w:link w:val="CommentSubject"/>
    <w:uiPriority w:val="99"/>
    <w:semiHidden/>
    <w:rsid w:val="002B0672"/>
    <w:rPr>
      <w:b/>
      <w:bCs/>
      <w:sz w:val="20"/>
      <w:szCs w:val="20"/>
    </w:rPr>
  </w:style>
  <w:style w:type="paragraph" w:styleId="BalloonText">
    <w:name w:val="Balloon Text"/>
    <w:basedOn w:val="Normal"/>
    <w:link w:val="BalloonTextChar"/>
    <w:uiPriority w:val="99"/>
    <w:semiHidden/>
    <w:unhideWhenUsed/>
    <w:rsid w:val="002B0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672"/>
    <w:rPr>
      <w:rFonts w:ascii="Segoe UI" w:hAnsi="Segoe UI" w:cs="Segoe UI"/>
      <w:sz w:val="18"/>
      <w:szCs w:val="18"/>
    </w:rPr>
  </w:style>
  <w:style w:type="character" w:styleId="Hyperlink">
    <w:name w:val="Hyperlink"/>
    <w:basedOn w:val="DefaultParagraphFont"/>
    <w:uiPriority w:val="99"/>
    <w:unhideWhenUsed/>
    <w:rsid w:val="00787E42"/>
    <w:rPr>
      <w:color w:val="0000FF" w:themeColor="hyperlink"/>
      <w:u w:val="single"/>
    </w:rPr>
  </w:style>
  <w:style w:type="table" w:styleId="TableGrid">
    <w:name w:val="Table Grid"/>
    <w:basedOn w:val="TableNormal"/>
    <w:uiPriority w:val="59"/>
    <w:rsid w:val="004A2EED"/>
    <w:pPr>
      <w:spacing w:after="0" w:line="240" w:lineRule="auto"/>
    </w:pPr>
    <w:rPr>
      <w:rFonts w:eastAsiaTheme="minorEastAsia"/>
      <w:szCs w:val="20"/>
      <w:lang w:bidi="mr-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4A2EED"/>
  </w:style>
  <w:style w:type="paragraph" w:styleId="NormalWeb">
    <w:name w:val="Normal (Web)"/>
    <w:basedOn w:val="Normal"/>
    <w:uiPriority w:val="99"/>
    <w:unhideWhenUsed/>
    <w:rsid w:val="004A2EED"/>
    <w:pPr>
      <w:spacing w:before="100" w:beforeAutospacing="1" w:after="100" w:afterAutospacing="1" w:line="240" w:lineRule="auto"/>
    </w:pPr>
    <w:rPr>
      <w:rFonts w:ascii="Times New Roman" w:eastAsia="Times New Roman" w:hAnsi="Times New Roman" w:cs="Times New Roman"/>
      <w:sz w:val="24"/>
      <w:szCs w:val="24"/>
      <w:lang w:bidi="mr-IN"/>
    </w:rPr>
  </w:style>
  <w:style w:type="table" w:customStyle="1" w:styleId="TableGrid1">
    <w:name w:val="Table Grid1"/>
    <w:basedOn w:val="TableNormal"/>
    <w:next w:val="TableGrid"/>
    <w:uiPriority w:val="59"/>
    <w:rsid w:val="004A2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031FF"/>
    <w:rPr>
      <w:rFonts w:ascii="Times New Roman" w:eastAsia="Times New Roman" w:hAnsi="Times New Roman" w:cs="Times New Roman"/>
      <w:b/>
      <w:bCs/>
      <w:sz w:val="36"/>
      <w:szCs w:val="36"/>
      <w:lang w:val="en-IN" w:eastAsia="en-IN" w:bidi="mr-IN"/>
    </w:rPr>
  </w:style>
  <w:style w:type="character" w:customStyle="1" w:styleId="Heading3Char">
    <w:name w:val="Heading 3 Char"/>
    <w:basedOn w:val="DefaultParagraphFont"/>
    <w:link w:val="Heading3"/>
    <w:uiPriority w:val="9"/>
    <w:rsid w:val="003031FF"/>
    <w:rPr>
      <w:rFonts w:ascii="Times New Roman" w:eastAsia="Times New Roman" w:hAnsi="Times New Roman" w:cs="Times New Roman"/>
      <w:b/>
      <w:bCs/>
      <w:sz w:val="27"/>
      <w:szCs w:val="27"/>
      <w:lang w:val="en-IN" w:eastAsia="en-IN" w:bidi="mr-IN"/>
    </w:rPr>
  </w:style>
  <w:style w:type="character" w:customStyle="1" w:styleId="whitespace-normal">
    <w:name w:val="whitespace-normal"/>
    <w:basedOn w:val="DefaultParagraphFont"/>
    <w:rsid w:val="003031FF"/>
  </w:style>
  <w:style w:type="character" w:styleId="Strong">
    <w:name w:val="Strong"/>
    <w:basedOn w:val="DefaultParagraphFont"/>
    <w:uiPriority w:val="22"/>
    <w:qFormat/>
    <w:rsid w:val="003031FF"/>
    <w:rPr>
      <w:b/>
      <w:bCs/>
    </w:rPr>
  </w:style>
  <w:style w:type="table" w:styleId="TableGridLight">
    <w:name w:val="Grid Table Light"/>
    <w:basedOn w:val="TableNormal"/>
    <w:uiPriority w:val="40"/>
    <w:rsid w:val="003031F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chart" Target="charts/chart2.xml"/><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8.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chart" Target="charts/chart1.xml"/><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7.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file:///C:\Users\HORTICULTURE\Downloads\IMG-20260303-WA0066.jpg" TargetMode="External"/><Relationship Id="rId49" Type="http://schemas.openxmlformats.org/officeDocument/2006/relationships/image" Target="media/image4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6.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5.jpeg"/><Relationship Id="rId35" Type="http://schemas.openxmlformats.org/officeDocument/2006/relationships/image" Target="media/image29.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4.jpeg"/><Relationship Id="rId51" Type="http://schemas.openxmlformats.org/officeDocument/2006/relationships/image" Target="media/image4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Utilization (Rs In Lakhs) </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Investment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Sheet1!$A$2:$A$5</c:f>
              <c:strCache>
                <c:ptCount val="4"/>
                <c:pt idx="0">
                  <c:v>House work</c:v>
                </c:pt>
                <c:pt idx="1">
                  <c:v>Well renovate</c:v>
                </c:pt>
                <c:pt idx="2">
                  <c:v>Loan Clearance</c:v>
                </c:pt>
                <c:pt idx="3">
                  <c:v>Fix deposite</c:v>
                </c:pt>
              </c:strCache>
            </c:strRef>
          </c:cat>
          <c:val>
            <c:numRef>
              <c:f>Sheet1!$B$2:$B$5</c:f>
              <c:numCache>
                <c:formatCode>General</c:formatCode>
                <c:ptCount val="4"/>
                <c:pt idx="0">
                  <c:v>0.5</c:v>
                </c:pt>
                <c:pt idx="1">
                  <c:v>0.5</c:v>
                </c:pt>
                <c:pt idx="2">
                  <c:v>0.2</c:v>
                </c:pt>
                <c:pt idx="3">
                  <c:v>0.70000000000000062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0657020801001869"/>
          <c:y val="0.16465389866646751"/>
          <c:w val="0.29342979198998442"/>
          <c:h val="0.7684085510688867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947"/>
              <a:t>Utilization (Rs In Lakhs) </a:t>
            </a:r>
          </a:p>
        </c:rich>
      </c:tx>
      <c:layout/>
      <c:overlay val="0"/>
    </c:title>
    <c:autoTitleDeleted val="0"/>
    <c:view3D>
      <c:rotX val="30"/>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Investment </c:v>
                </c:pt>
              </c:strCache>
            </c:strRef>
          </c:tx>
          <c:invertIfNegative val="0"/>
          <c:dLbls>
            <c:dLbl>
              <c:idx val="0"/>
              <c:layout/>
              <c:tx>
                <c:rich>
                  <a:bodyPr/>
                  <a:lstStyle/>
                  <a:p>
                    <a:pPr>
                      <a:defRPr/>
                    </a:pPr>
                    <a:r>
                      <a:rPr lang="en-US"/>
                      <a:t>0.3</a:t>
                    </a:r>
                  </a:p>
                </c:rich>
              </c:tx>
              <c:spPr>
                <a:noFill/>
                <a:ln w="20043">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a:pPr>
                    <a:r>
                      <a:rPr lang="en-US"/>
                      <a:t>0.1</a:t>
                    </a:r>
                  </a:p>
                </c:rich>
              </c:tx>
              <c:spPr>
                <a:noFill/>
                <a:ln w="20043">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a:pPr>
                    <a:r>
                      <a:rPr lang="en-US"/>
                      <a:t>0.2</a:t>
                    </a:r>
                  </a:p>
                </c:rich>
              </c:tx>
              <c:spPr>
                <a:noFill/>
                <a:ln w="20043">
                  <a:noFill/>
                </a:ln>
              </c:spPr>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pPr>
                      <a:defRPr/>
                    </a:pPr>
                    <a:r>
                      <a:rPr lang="en-US"/>
                      <a:t>0.3</a:t>
                    </a:r>
                  </a:p>
                </c:rich>
              </c:tx>
              <c:spPr>
                <a:noFill/>
                <a:ln w="20043">
                  <a:noFill/>
                </a:ln>
              </c:spPr>
              <c:showLegendKey val="0"/>
              <c:showVal val="0"/>
              <c:showCatName val="0"/>
              <c:showSerName val="0"/>
              <c:showPercent val="0"/>
              <c:showBubbleSize val="0"/>
              <c:extLst>
                <c:ext xmlns:c15="http://schemas.microsoft.com/office/drawing/2012/chart" uri="{CE6537A1-D6FC-4f65-9D91-7224C49458BB}">
                  <c15:layout/>
                </c:ext>
              </c:extLst>
            </c:dLbl>
            <c:spPr>
              <a:noFill/>
              <a:ln w="2004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House work</c:v>
                </c:pt>
                <c:pt idx="1">
                  <c:v>Well renovate</c:v>
                </c:pt>
                <c:pt idx="2">
                  <c:v>Loan Clearance</c:v>
                </c:pt>
                <c:pt idx="3">
                  <c:v>Fix deposite</c:v>
                </c:pt>
              </c:strCache>
            </c:strRef>
          </c:cat>
          <c:val>
            <c:numRef>
              <c:f>Sheet1!$B$2:$B$5</c:f>
              <c:numCache>
                <c:formatCode>General</c:formatCode>
                <c:ptCount val="4"/>
                <c:pt idx="0">
                  <c:v>2</c:v>
                </c:pt>
                <c:pt idx="1">
                  <c:v>1.5</c:v>
                </c:pt>
                <c:pt idx="2">
                  <c:v>0.5</c:v>
                </c:pt>
                <c:pt idx="3">
                  <c:v>3.5</c:v>
                </c:pt>
              </c:numCache>
            </c:numRef>
          </c:val>
        </c:ser>
        <c:dLbls>
          <c:showLegendKey val="0"/>
          <c:showVal val="0"/>
          <c:showCatName val="0"/>
          <c:showSerName val="0"/>
          <c:showPercent val="0"/>
          <c:showBubbleSize val="0"/>
        </c:dLbls>
        <c:gapWidth val="100"/>
        <c:shape val="cone"/>
        <c:axId val="240431664"/>
        <c:axId val="165476816"/>
        <c:axId val="0"/>
      </c:bar3DChart>
      <c:catAx>
        <c:axId val="240431664"/>
        <c:scaling>
          <c:orientation val="minMax"/>
        </c:scaling>
        <c:delete val="0"/>
        <c:axPos val="b"/>
        <c:numFmt formatCode="General" sourceLinked="0"/>
        <c:majorTickMark val="out"/>
        <c:minorTickMark val="none"/>
        <c:tickLblPos val="nextTo"/>
        <c:crossAx val="165476816"/>
        <c:crosses val="autoZero"/>
        <c:auto val="1"/>
        <c:lblAlgn val="ctr"/>
        <c:lblOffset val="100"/>
        <c:noMultiLvlLbl val="0"/>
      </c:catAx>
      <c:valAx>
        <c:axId val="165476816"/>
        <c:scaling>
          <c:orientation val="minMax"/>
        </c:scaling>
        <c:delete val="0"/>
        <c:axPos val="l"/>
        <c:majorGridlines/>
        <c:numFmt formatCode="General" sourceLinked="1"/>
        <c:majorTickMark val="out"/>
        <c:minorTickMark val="none"/>
        <c:tickLblPos val="nextTo"/>
        <c:crossAx val="240431664"/>
        <c:crosses val="autoZero"/>
        <c:crossBetween val="between"/>
      </c:valAx>
      <c:spPr>
        <a:noFill/>
        <a:ln w="20043">
          <a:noFill/>
        </a:ln>
      </c:spPr>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26</Pages>
  <Words>5202</Words>
  <Characters>29658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AMRUTHA</dc:creator>
  <cp:lastModifiedBy>shree</cp:lastModifiedBy>
  <cp:revision>11</cp:revision>
  <cp:lastPrinted>2016-10-26T10:19:00Z</cp:lastPrinted>
  <dcterms:created xsi:type="dcterms:W3CDTF">2019-04-23T09:12:00Z</dcterms:created>
  <dcterms:modified xsi:type="dcterms:W3CDTF">2026-03-05T16:59:00Z</dcterms:modified>
</cp:coreProperties>
</file>